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2" w:rsidRPr="008C0C46" w:rsidRDefault="00456532" w:rsidP="00456532">
      <w:pPr>
        <w:tabs>
          <w:tab w:val="left" w:pos="7740"/>
        </w:tabs>
        <w:spacing w:line="240" w:lineRule="auto"/>
        <w:jc w:val="center"/>
        <w:rPr>
          <w:b/>
        </w:rPr>
      </w:pPr>
      <w:r w:rsidRPr="008C0C46">
        <w:rPr>
          <w:b/>
          <w:noProof/>
          <w:lang w:eastAsia="ru-RU"/>
        </w:rPr>
        <w:drawing>
          <wp:inline distT="0" distB="0" distL="0" distR="0">
            <wp:extent cx="773430" cy="826465"/>
            <wp:effectExtent l="19050" t="0" r="762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32" w:rsidRPr="008C0C46" w:rsidRDefault="00456532" w:rsidP="00456532">
      <w:pPr>
        <w:tabs>
          <w:tab w:val="left" w:pos="7740"/>
        </w:tabs>
        <w:spacing w:line="240" w:lineRule="auto"/>
        <w:jc w:val="center"/>
        <w:rPr>
          <w:b/>
          <w:sz w:val="28"/>
          <w:szCs w:val="28"/>
        </w:rPr>
      </w:pPr>
      <w:r w:rsidRPr="008C0C46">
        <w:rPr>
          <w:b/>
          <w:sz w:val="28"/>
          <w:szCs w:val="28"/>
        </w:rPr>
        <w:t xml:space="preserve">АДМИНИСТРАЦИЯ МУНИЦИПАЛЬНОГО ОБРАЗОВАНИЯ </w:t>
      </w:r>
    </w:p>
    <w:p w:rsidR="00456532" w:rsidRPr="008C0C46" w:rsidRDefault="00456532" w:rsidP="00456532">
      <w:pPr>
        <w:tabs>
          <w:tab w:val="left" w:pos="7740"/>
        </w:tabs>
        <w:spacing w:line="240" w:lineRule="auto"/>
        <w:jc w:val="center"/>
        <w:rPr>
          <w:b/>
          <w:sz w:val="28"/>
          <w:szCs w:val="28"/>
        </w:rPr>
      </w:pPr>
      <w:r w:rsidRPr="008C0C46">
        <w:rPr>
          <w:b/>
          <w:sz w:val="28"/>
          <w:szCs w:val="28"/>
        </w:rPr>
        <w:t>СЕЛЬСКОЕ ПОСЕЛЕНИЕ «ХОРОШЕВО»</w:t>
      </w:r>
    </w:p>
    <w:p w:rsidR="00456532" w:rsidRPr="008C0C46" w:rsidRDefault="00456532" w:rsidP="00456532">
      <w:pPr>
        <w:tabs>
          <w:tab w:val="left" w:pos="7740"/>
        </w:tabs>
        <w:spacing w:line="240" w:lineRule="auto"/>
        <w:jc w:val="center"/>
        <w:rPr>
          <w:b/>
          <w:sz w:val="28"/>
          <w:szCs w:val="28"/>
        </w:rPr>
      </w:pPr>
      <w:r w:rsidRPr="008C0C46">
        <w:rPr>
          <w:b/>
          <w:sz w:val="28"/>
          <w:szCs w:val="28"/>
        </w:rPr>
        <w:t>РЖЕВСКОГО РАЙОНА ТВЕРСКОЙ ОБЛАСТИ</w:t>
      </w:r>
    </w:p>
    <w:p w:rsidR="00456532" w:rsidRPr="008C0C46" w:rsidRDefault="00456532" w:rsidP="00456532">
      <w:pPr>
        <w:tabs>
          <w:tab w:val="left" w:pos="7740"/>
        </w:tabs>
        <w:spacing w:line="240" w:lineRule="auto"/>
        <w:jc w:val="center"/>
        <w:rPr>
          <w:b/>
          <w:sz w:val="28"/>
          <w:szCs w:val="28"/>
        </w:rPr>
      </w:pPr>
    </w:p>
    <w:p w:rsidR="00456532" w:rsidRPr="00BB4E75" w:rsidRDefault="00456532" w:rsidP="00456532">
      <w:pPr>
        <w:spacing w:line="240" w:lineRule="auto"/>
        <w:jc w:val="center"/>
        <w:outlineLvl w:val="0"/>
        <w:rPr>
          <w:b/>
          <w:sz w:val="28"/>
          <w:szCs w:val="28"/>
        </w:rPr>
      </w:pPr>
      <w:proofErr w:type="gramStart"/>
      <w:r w:rsidRPr="00BB4E75">
        <w:rPr>
          <w:b/>
          <w:sz w:val="28"/>
          <w:szCs w:val="28"/>
        </w:rPr>
        <w:t>П</w:t>
      </w:r>
      <w:proofErr w:type="gramEnd"/>
      <w:r w:rsidRPr="00BB4E75">
        <w:rPr>
          <w:b/>
          <w:sz w:val="28"/>
          <w:szCs w:val="28"/>
        </w:rPr>
        <w:t xml:space="preserve"> О С Т А Н О В Л Е Н И Е</w:t>
      </w:r>
      <w:r w:rsidRPr="00BB4E75">
        <w:rPr>
          <w:b/>
          <w:sz w:val="28"/>
          <w:szCs w:val="28"/>
        </w:rPr>
        <w:tab/>
      </w:r>
    </w:p>
    <w:p w:rsidR="00456532" w:rsidRPr="00C94FE9" w:rsidRDefault="00456532" w:rsidP="00456532">
      <w:pPr>
        <w:spacing w:line="240" w:lineRule="auto"/>
        <w:rPr>
          <w:b/>
        </w:rPr>
      </w:pPr>
    </w:p>
    <w:p w:rsidR="00456532" w:rsidRDefault="00456532" w:rsidP="0045653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08.12.2016 </w:t>
      </w:r>
      <w:r w:rsidRPr="008C0C46">
        <w:rPr>
          <w:b/>
          <w:sz w:val="28"/>
          <w:szCs w:val="28"/>
        </w:rPr>
        <w:t xml:space="preserve"> г.                                                                         </w:t>
      </w:r>
      <w:r>
        <w:rPr>
          <w:b/>
          <w:sz w:val="28"/>
          <w:szCs w:val="28"/>
        </w:rPr>
        <w:t xml:space="preserve">               № 214</w:t>
      </w:r>
    </w:p>
    <w:p w:rsidR="00456532" w:rsidRDefault="00456532" w:rsidP="00456532">
      <w:pPr>
        <w:spacing w:line="240" w:lineRule="auto"/>
        <w:rPr>
          <w:b/>
          <w:sz w:val="28"/>
          <w:szCs w:val="28"/>
        </w:rPr>
      </w:pPr>
    </w:p>
    <w:p w:rsidR="00456532" w:rsidRDefault="00456532" w:rsidP="00456532">
      <w:pPr>
        <w:rPr>
          <w:b/>
        </w:rPr>
      </w:pPr>
      <w:r>
        <w:rPr>
          <w:b/>
        </w:rPr>
        <w:t xml:space="preserve">Об утверждении Требований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</w:p>
    <w:p w:rsidR="00456532" w:rsidRDefault="00456532" w:rsidP="00456532">
      <w:pPr>
        <w:rPr>
          <w:b/>
        </w:rPr>
      </w:pPr>
      <w:r>
        <w:rPr>
          <w:b/>
        </w:rPr>
        <w:t xml:space="preserve">порядку  разработки и принятия правовых актов </w:t>
      </w:r>
    </w:p>
    <w:p w:rsidR="00456532" w:rsidRDefault="00456532" w:rsidP="00456532">
      <w:pPr>
        <w:rPr>
          <w:b/>
        </w:rPr>
      </w:pPr>
      <w:r>
        <w:rPr>
          <w:b/>
        </w:rPr>
        <w:t>о нормировании в сфере закупок</w:t>
      </w:r>
    </w:p>
    <w:p w:rsidR="00456532" w:rsidRDefault="00456532" w:rsidP="00456532">
      <w:pPr>
        <w:rPr>
          <w:b/>
        </w:rPr>
      </w:pPr>
      <w:r>
        <w:rPr>
          <w:b/>
        </w:rPr>
        <w:t xml:space="preserve">для обеспечения нужд сельского поселения </w:t>
      </w:r>
    </w:p>
    <w:p w:rsidR="00456532" w:rsidRDefault="00456532" w:rsidP="00456532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Хорошево</w:t>
      </w:r>
      <w:proofErr w:type="spellEnd"/>
      <w:r>
        <w:rPr>
          <w:b/>
        </w:rPr>
        <w:t xml:space="preserve">» Ржевского района, </w:t>
      </w:r>
    </w:p>
    <w:p w:rsidR="00456532" w:rsidRDefault="00456532" w:rsidP="0045653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456532" w:rsidRDefault="00456532" w:rsidP="00456532">
      <w:pPr>
        <w:rPr>
          <w:sz w:val="28"/>
          <w:szCs w:val="28"/>
        </w:rPr>
      </w:pPr>
      <w:r>
        <w:rPr>
          <w:b/>
        </w:rPr>
        <w:t>и обеспечению их исполнения</w:t>
      </w:r>
    </w:p>
    <w:p w:rsidR="00456532" w:rsidRPr="00456532" w:rsidRDefault="00456532" w:rsidP="00456532">
      <w:pPr>
        <w:jc w:val="both"/>
        <w:rPr>
          <w:rFonts w:cs="Times New Roman"/>
          <w:sz w:val="28"/>
          <w:szCs w:val="28"/>
        </w:rPr>
      </w:pPr>
    </w:p>
    <w:p w:rsidR="00456532" w:rsidRPr="00456532" w:rsidRDefault="00456532" w:rsidP="00456532">
      <w:pPr>
        <w:ind w:firstLine="708"/>
        <w:jc w:val="both"/>
        <w:rPr>
          <w:rFonts w:cs="Times New Roman"/>
          <w:b/>
          <w:sz w:val="28"/>
          <w:szCs w:val="28"/>
        </w:rPr>
      </w:pPr>
      <w:proofErr w:type="gramStart"/>
      <w:r w:rsidRPr="00456532">
        <w:rPr>
          <w:rFonts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 Администрация</w:t>
      </w:r>
      <w:proofErr w:type="gramEnd"/>
      <w:r w:rsidRPr="00456532">
        <w:rPr>
          <w:rFonts w:cs="Times New Roman"/>
          <w:sz w:val="28"/>
          <w:szCs w:val="28"/>
        </w:rPr>
        <w:t xml:space="preserve">   МО сельское поселение «</w:t>
      </w:r>
      <w:proofErr w:type="spellStart"/>
      <w:r w:rsidRPr="00456532">
        <w:rPr>
          <w:rFonts w:cs="Times New Roman"/>
          <w:sz w:val="28"/>
          <w:szCs w:val="28"/>
        </w:rPr>
        <w:t>Хорошево</w:t>
      </w:r>
      <w:proofErr w:type="spellEnd"/>
      <w:r w:rsidRPr="00456532">
        <w:rPr>
          <w:rFonts w:cs="Times New Roman"/>
          <w:sz w:val="28"/>
          <w:szCs w:val="28"/>
        </w:rPr>
        <w:t xml:space="preserve">» </w:t>
      </w:r>
    </w:p>
    <w:p w:rsidR="00456532" w:rsidRPr="00456532" w:rsidRDefault="00456532" w:rsidP="00456532">
      <w:pPr>
        <w:ind w:firstLine="708"/>
        <w:jc w:val="both"/>
        <w:rPr>
          <w:rFonts w:eastAsia="Calibri" w:cs="Times New Roman"/>
          <w:sz w:val="28"/>
          <w:szCs w:val="28"/>
        </w:rPr>
      </w:pPr>
      <w:r w:rsidRPr="00456532">
        <w:rPr>
          <w:rFonts w:cs="Times New Roman"/>
          <w:b/>
          <w:sz w:val="28"/>
          <w:szCs w:val="28"/>
        </w:rPr>
        <w:t>ПОСТАНОВЛЯЕТ:</w:t>
      </w:r>
    </w:p>
    <w:p w:rsidR="00456532" w:rsidRPr="00456532" w:rsidRDefault="00456532" w:rsidP="00456532">
      <w:pPr>
        <w:ind w:firstLine="709"/>
        <w:jc w:val="both"/>
        <w:rPr>
          <w:rFonts w:cs="Times New Roman"/>
          <w:sz w:val="28"/>
          <w:szCs w:val="28"/>
        </w:rPr>
      </w:pPr>
      <w:r w:rsidRPr="00456532">
        <w:rPr>
          <w:rFonts w:eastAsia="Calibri" w:cs="Times New Roman"/>
          <w:sz w:val="28"/>
          <w:szCs w:val="28"/>
        </w:rPr>
        <w:t xml:space="preserve">1. Утвердить </w:t>
      </w:r>
      <w:r w:rsidRPr="00456532">
        <w:rPr>
          <w:rFonts w:cs="Times New Roman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нужд  сельского поселения «</w:t>
      </w:r>
      <w:proofErr w:type="spellStart"/>
      <w:r w:rsidRPr="00456532">
        <w:rPr>
          <w:rFonts w:cs="Times New Roman"/>
          <w:sz w:val="28"/>
          <w:szCs w:val="28"/>
        </w:rPr>
        <w:t>Хорошево</w:t>
      </w:r>
      <w:proofErr w:type="spellEnd"/>
      <w:r w:rsidRPr="00456532">
        <w:rPr>
          <w:rFonts w:cs="Times New Roman"/>
          <w:sz w:val="28"/>
          <w:szCs w:val="28"/>
        </w:rPr>
        <w:t xml:space="preserve">» Ржевского района, содержанию указанных актов и обеспечению их исполнения </w:t>
      </w:r>
      <w:r w:rsidRPr="00456532">
        <w:rPr>
          <w:rFonts w:eastAsia="Calibri" w:cs="Times New Roman"/>
          <w:sz w:val="28"/>
          <w:szCs w:val="28"/>
        </w:rPr>
        <w:t>(Приложение №1).</w:t>
      </w:r>
    </w:p>
    <w:p w:rsidR="00456532" w:rsidRPr="00456532" w:rsidRDefault="00456532" w:rsidP="00456532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  <w:r w:rsidRPr="00456532">
        <w:rPr>
          <w:rFonts w:cs="Times New Roman"/>
          <w:sz w:val="28"/>
          <w:szCs w:val="28"/>
        </w:rPr>
        <w:t xml:space="preserve">           2. </w:t>
      </w:r>
      <w:proofErr w:type="gramStart"/>
      <w:r w:rsidRPr="00456532">
        <w:rPr>
          <w:rFonts w:cs="Times New Roman"/>
          <w:sz w:val="28"/>
          <w:szCs w:val="28"/>
        </w:rPr>
        <w:t>Контроль за</w:t>
      </w:r>
      <w:proofErr w:type="gramEnd"/>
      <w:r w:rsidRPr="00456532">
        <w:rPr>
          <w:rFonts w:cs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 сельского поселения «</w:t>
      </w:r>
      <w:proofErr w:type="spellStart"/>
      <w:r w:rsidRPr="00456532">
        <w:rPr>
          <w:rFonts w:cs="Times New Roman"/>
          <w:sz w:val="28"/>
          <w:szCs w:val="28"/>
        </w:rPr>
        <w:t>Хорошево</w:t>
      </w:r>
      <w:proofErr w:type="spellEnd"/>
      <w:r w:rsidRPr="00456532">
        <w:rPr>
          <w:rFonts w:cs="Times New Roman"/>
          <w:sz w:val="28"/>
          <w:szCs w:val="28"/>
        </w:rPr>
        <w:t>»</w:t>
      </w:r>
    </w:p>
    <w:p w:rsidR="00456532" w:rsidRPr="00456532" w:rsidRDefault="00456532" w:rsidP="00456532">
      <w:pPr>
        <w:pStyle w:val="NoSpacing"/>
        <w:ind w:firstLine="0"/>
        <w:rPr>
          <w:rFonts w:ascii="Times New Roman" w:hAnsi="Times New Roman" w:cs="Times New Roman"/>
          <w:sz w:val="28"/>
          <w:szCs w:val="28"/>
        </w:rPr>
      </w:pPr>
      <w:r w:rsidRPr="00456532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 момента подписания, распространяется на </w:t>
      </w:r>
      <w:proofErr w:type="gramStart"/>
      <w:r w:rsidRPr="0045653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456532">
        <w:rPr>
          <w:rFonts w:ascii="Times New Roman" w:hAnsi="Times New Roman" w:cs="Times New Roman"/>
          <w:sz w:val="28"/>
          <w:szCs w:val="28"/>
        </w:rPr>
        <w:t xml:space="preserve"> возникшие 01.01.2016 и подлежит обнародованию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5" w:history="1">
        <w:r w:rsidRPr="0045653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56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456532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proofErr w:type="spellStart"/>
        <w:r w:rsidRPr="00456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hevregion</w:t>
        </w:r>
        <w:proofErr w:type="spellEnd"/>
        <w:r w:rsidRPr="004565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6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456532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4565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Pr="00456532">
        <w:rPr>
          <w:rFonts w:ascii="Times New Roman" w:hAnsi="Times New Roman" w:cs="Times New Roman"/>
          <w:sz w:val="28"/>
          <w:szCs w:val="28"/>
        </w:rPr>
        <w:t>.</w:t>
      </w:r>
    </w:p>
    <w:p w:rsidR="00456532" w:rsidRPr="00456532" w:rsidRDefault="00456532" w:rsidP="0045653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6532" w:rsidRPr="00456532" w:rsidRDefault="00456532" w:rsidP="00456532">
      <w:pPr>
        <w:tabs>
          <w:tab w:val="left" w:pos="3060"/>
        </w:tabs>
        <w:spacing w:line="240" w:lineRule="atLeast"/>
        <w:jc w:val="both"/>
        <w:rPr>
          <w:rFonts w:cs="Times New Roman"/>
          <w:sz w:val="28"/>
          <w:szCs w:val="28"/>
        </w:rPr>
      </w:pPr>
      <w:r w:rsidRPr="00456532">
        <w:rPr>
          <w:rFonts w:cs="Times New Roman"/>
          <w:sz w:val="28"/>
          <w:szCs w:val="28"/>
        </w:rPr>
        <w:t xml:space="preserve">Глава   администрации </w:t>
      </w:r>
    </w:p>
    <w:p w:rsidR="00456532" w:rsidRPr="00456532" w:rsidRDefault="00456532" w:rsidP="00456532">
      <w:pPr>
        <w:tabs>
          <w:tab w:val="left" w:pos="3060"/>
        </w:tabs>
        <w:spacing w:line="240" w:lineRule="atLeast"/>
        <w:jc w:val="both"/>
        <w:rPr>
          <w:rFonts w:cs="Times New Roman"/>
          <w:sz w:val="28"/>
          <w:szCs w:val="28"/>
        </w:rPr>
      </w:pPr>
      <w:r w:rsidRPr="00456532">
        <w:rPr>
          <w:rFonts w:cs="Times New Roman"/>
          <w:sz w:val="28"/>
          <w:szCs w:val="28"/>
        </w:rPr>
        <w:t>МО сельское поселение «</w:t>
      </w:r>
      <w:proofErr w:type="spellStart"/>
      <w:r w:rsidRPr="00456532">
        <w:rPr>
          <w:rFonts w:cs="Times New Roman"/>
          <w:sz w:val="28"/>
          <w:szCs w:val="28"/>
        </w:rPr>
        <w:t>Хорошево</w:t>
      </w:r>
      <w:proofErr w:type="spellEnd"/>
      <w:r w:rsidRPr="00456532">
        <w:rPr>
          <w:rFonts w:cs="Times New Roman"/>
          <w:sz w:val="28"/>
          <w:szCs w:val="28"/>
        </w:rPr>
        <w:t xml:space="preserve">»                                      </w:t>
      </w:r>
      <w:r>
        <w:rPr>
          <w:rFonts w:cs="Times New Roman"/>
          <w:sz w:val="28"/>
          <w:szCs w:val="28"/>
        </w:rPr>
        <w:t>М.В. Белов</w:t>
      </w:r>
    </w:p>
    <w:p w:rsidR="00456532" w:rsidRDefault="00456532" w:rsidP="00456532">
      <w:pPr>
        <w:tabs>
          <w:tab w:val="left" w:pos="567"/>
        </w:tabs>
        <w:jc w:val="both"/>
      </w:pPr>
    </w:p>
    <w:p w:rsidR="00456532" w:rsidRDefault="00456532" w:rsidP="00456532"/>
    <w:p w:rsidR="00456532" w:rsidRDefault="00456532" w:rsidP="00456532"/>
    <w:p w:rsidR="00456532" w:rsidRDefault="00456532" w:rsidP="00456532">
      <w:pPr>
        <w:ind w:left="4860"/>
        <w:jc w:val="right"/>
      </w:pPr>
      <w:r>
        <w:lastRenderedPageBreak/>
        <w:t>Приложение №1</w:t>
      </w:r>
    </w:p>
    <w:p w:rsidR="00456532" w:rsidRDefault="00456532" w:rsidP="00456532">
      <w:pPr>
        <w:ind w:left="4860"/>
        <w:jc w:val="right"/>
      </w:pPr>
      <w:r>
        <w:t>к постановлению  Администрации МО</w:t>
      </w:r>
    </w:p>
    <w:p w:rsidR="00456532" w:rsidRDefault="00456532" w:rsidP="00456532">
      <w:pPr>
        <w:ind w:left="4860"/>
        <w:jc w:val="right"/>
        <w:rPr>
          <w:sz w:val="28"/>
          <w:szCs w:val="28"/>
        </w:rPr>
      </w:pPr>
      <w:r>
        <w:t>сельское поселение «</w:t>
      </w:r>
      <w:proofErr w:type="spellStart"/>
      <w:r>
        <w:t>Хорошево</w:t>
      </w:r>
      <w:proofErr w:type="spellEnd"/>
      <w:r>
        <w:t xml:space="preserve">» Ржевского </w:t>
      </w:r>
      <w:r>
        <w:rPr>
          <w:position w:val="14"/>
        </w:rPr>
        <w:t>района от 08.12.2016 г. №214</w:t>
      </w:r>
    </w:p>
    <w:p w:rsidR="00456532" w:rsidRDefault="00456532" w:rsidP="00456532">
      <w:pPr>
        <w:jc w:val="center"/>
        <w:rPr>
          <w:sz w:val="28"/>
          <w:szCs w:val="28"/>
        </w:rPr>
      </w:pPr>
    </w:p>
    <w:p w:rsidR="00456532" w:rsidRPr="00456532" w:rsidRDefault="00456532" w:rsidP="00456532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456532">
        <w:rPr>
          <w:rFonts w:eastAsia="Calibri"/>
          <w:sz w:val="28"/>
          <w:szCs w:val="28"/>
        </w:rPr>
        <w:t xml:space="preserve">                                                        </w:t>
      </w:r>
      <w:r w:rsidRPr="00456532">
        <w:rPr>
          <w:rFonts w:eastAsia="Calibri"/>
          <w:b/>
          <w:bCs/>
          <w:sz w:val="28"/>
          <w:szCs w:val="28"/>
        </w:rPr>
        <w:t xml:space="preserve">Требования </w:t>
      </w:r>
    </w:p>
    <w:p w:rsidR="00456532" w:rsidRPr="00456532" w:rsidRDefault="00456532" w:rsidP="00456532">
      <w:pPr>
        <w:ind w:firstLine="709"/>
        <w:jc w:val="both"/>
        <w:rPr>
          <w:sz w:val="28"/>
          <w:szCs w:val="28"/>
        </w:rPr>
      </w:pPr>
      <w:r w:rsidRPr="00456532">
        <w:rPr>
          <w:rFonts w:eastAsia="Calibri"/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нужд сельского поселения «</w:t>
      </w:r>
      <w:proofErr w:type="spellStart"/>
      <w:r w:rsidRPr="00456532">
        <w:rPr>
          <w:rFonts w:eastAsia="Calibri"/>
          <w:b/>
          <w:bCs/>
          <w:sz w:val="28"/>
          <w:szCs w:val="28"/>
        </w:rPr>
        <w:t>Хорошево</w:t>
      </w:r>
      <w:proofErr w:type="spellEnd"/>
      <w:r w:rsidRPr="00456532">
        <w:rPr>
          <w:rFonts w:eastAsia="Calibri"/>
          <w:b/>
          <w:bCs/>
          <w:sz w:val="28"/>
          <w:szCs w:val="28"/>
        </w:rPr>
        <w:t>» Ржевского района, содержанию указанных актов и обеспечению их исполнения</w:t>
      </w:r>
    </w:p>
    <w:p w:rsidR="00456532" w:rsidRPr="00456532" w:rsidRDefault="00456532" w:rsidP="00456532">
      <w:pPr>
        <w:ind w:firstLine="709"/>
        <w:jc w:val="both"/>
        <w:rPr>
          <w:sz w:val="28"/>
          <w:szCs w:val="28"/>
        </w:rPr>
      </w:pPr>
    </w:p>
    <w:p w:rsidR="00456532" w:rsidRPr="00456532" w:rsidRDefault="00456532" w:rsidP="00456532">
      <w:pPr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1. Настоящее постановление  определяет требования к порядку разработки и принятия, правовых актов о нормировании в сфере закупок для обеспечения муниципальных нужд  сельского поселения «</w:t>
      </w:r>
      <w:proofErr w:type="spellStart"/>
      <w:r w:rsidRPr="00456532">
        <w:rPr>
          <w:rFonts w:cs="Helvetica"/>
          <w:sz w:val="28"/>
          <w:szCs w:val="28"/>
        </w:rPr>
        <w:t>Хорошево</w:t>
      </w:r>
      <w:proofErr w:type="spellEnd"/>
      <w:r w:rsidRPr="00456532">
        <w:rPr>
          <w:rFonts w:cs="Helvetica"/>
          <w:sz w:val="28"/>
          <w:szCs w:val="28"/>
        </w:rPr>
        <w:t>», содержанию, обеспечению исполнения следующих  правовых актов: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а) правила определения требований к закупаемым администрацией  сельского поселения, 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б) правила определения нормативных затрат на обеспечение функций администрации  сельского поселения </w:t>
      </w:r>
      <w:proofErr w:type="gramStart"/>
      <w:r w:rsidRPr="00456532">
        <w:rPr>
          <w:rFonts w:cs="Helvetica"/>
          <w:sz w:val="28"/>
          <w:szCs w:val="28"/>
        </w:rPr>
        <w:t xml:space="preserve">( </w:t>
      </w:r>
      <w:proofErr w:type="gramEnd"/>
      <w:r w:rsidRPr="00456532">
        <w:rPr>
          <w:rFonts w:cs="Helvetica"/>
          <w:sz w:val="28"/>
          <w:szCs w:val="28"/>
        </w:rPr>
        <w:t>включая подведомственные казенные учреждения);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в) нормативные затраты на обеспечение функций  администрации  сельского поселения (включая подведомственные казенные учреждения);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г) требования к закупаемым администрацией  сельского поселения, подведомственными ей казенными учреждениями и бюджетными учреждениями отдельным видам товаров, работ, услуг  (в том числе предельные цены товаров, работ, услуг).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2. Правовые акты, указанные в </w:t>
      </w:r>
      <w:hyperlink r:id="rId6" w:anchor="P36" w:history="1">
        <w:r w:rsidRPr="00456532">
          <w:rPr>
            <w:rStyle w:val="a3"/>
            <w:rFonts w:cs="Helvetica"/>
            <w:sz w:val="28"/>
            <w:szCs w:val="28"/>
          </w:rPr>
          <w:t>пункте 1</w:t>
        </w:r>
      </w:hyperlink>
      <w:r w:rsidRPr="00456532">
        <w:rPr>
          <w:rFonts w:cs="Helvetica"/>
          <w:sz w:val="28"/>
          <w:szCs w:val="28"/>
        </w:rPr>
        <w:t> настоящего документа, разрабатываются администрацией  сельского поселения в форме  постановлений.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3. </w:t>
      </w:r>
      <w:proofErr w:type="gramStart"/>
      <w:r w:rsidRPr="00456532">
        <w:rPr>
          <w:rFonts w:cs="Helvetica"/>
          <w:sz w:val="28"/>
          <w:szCs w:val="28"/>
        </w:rPr>
        <w:t>Содержание правовых актов, указанные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«Об утверждении общих требований к порядку разработки и принятия правовых актов о нормировании в</w:t>
      </w:r>
      <w:proofErr w:type="gramEnd"/>
      <w:r w:rsidRPr="00456532">
        <w:rPr>
          <w:rFonts w:cs="Helvetica"/>
          <w:sz w:val="28"/>
          <w:szCs w:val="28"/>
        </w:rPr>
        <w:t xml:space="preserve"> сфере закупок, содержанию указанных актов и обеспечению их исполнения».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4.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проекты правовых актов и пояснительные записки к ним в установленном порядке в единой информационной системе в сфере закупок 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lastRenderedPageBreak/>
        <w:t>5. Срок проведения обсуждения в целях общественного контроля устанавливается администрацией сельского поселения и не может быть  менее 10 календарных дней со дня размещения проектов правовых актов, указанных в пункте 1 настоящего постановления в единой информационной системе в сфере закупок.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6. Администрация 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течени</w:t>
      </w:r>
      <w:proofErr w:type="gramStart"/>
      <w:r w:rsidRPr="00456532">
        <w:rPr>
          <w:rFonts w:cs="Helvetica"/>
          <w:sz w:val="28"/>
          <w:szCs w:val="28"/>
        </w:rPr>
        <w:t>и</w:t>
      </w:r>
      <w:proofErr w:type="gramEnd"/>
      <w:r w:rsidRPr="00456532">
        <w:rPr>
          <w:rFonts w:cs="Helvetica"/>
          <w:sz w:val="28"/>
          <w:szCs w:val="28"/>
        </w:rPr>
        <w:t xml:space="preserve"> срока указанного в пункте 5 постановления, в соответствии с законодательством Российской Федерации о порядке рассмотрения обращений граждан.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7. Администрация сельского поселения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 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8. По результатам обсуждения в целях общественного контроля администрация  сельского поселения при необходимости принимает решения о внесении изменений в проекты правовых актов, указанных в </w:t>
      </w:r>
      <w:hyperlink r:id="rId7" w:anchor="P35" w:history="1">
        <w:r w:rsidRPr="00456532">
          <w:rPr>
            <w:rStyle w:val="a3"/>
            <w:rFonts w:cs="Helvetica"/>
            <w:sz w:val="28"/>
            <w:szCs w:val="28"/>
          </w:rPr>
          <w:t>пункте 1</w:t>
        </w:r>
      </w:hyperlink>
      <w:r w:rsidRPr="00456532">
        <w:rPr>
          <w:rFonts w:cs="Helvetica"/>
          <w:sz w:val="28"/>
          <w:szCs w:val="28"/>
        </w:rPr>
        <w:t> настоящего документа, с учетом предложений общественных объединений, юридических и физических лиц.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sz w:val="28"/>
          <w:szCs w:val="28"/>
        </w:rPr>
      </w:pPr>
      <w:r w:rsidRPr="00456532">
        <w:rPr>
          <w:rFonts w:cs="Helvetica"/>
          <w:sz w:val="28"/>
          <w:szCs w:val="28"/>
        </w:rPr>
        <w:t>9. Проекты правовых актов, указанных в подпунктах  «а» и «г» пункта 1 настоящего документа, подлежат обязательному предварительному обсуждению на заседаниях  общественных советов при администрации  сельского поселения (далее — общественный совет).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sz w:val="28"/>
          <w:szCs w:val="28"/>
        </w:rPr>
        <w:t xml:space="preserve">В заседании общественного совета принимают участие с правом голоса представители администрации сельского поселения, </w:t>
      </w:r>
      <w:proofErr w:type="gramStart"/>
      <w:r w:rsidRPr="00456532">
        <w:rPr>
          <w:sz w:val="28"/>
          <w:szCs w:val="28"/>
        </w:rPr>
        <w:t>осуществляющих</w:t>
      </w:r>
      <w:proofErr w:type="gramEnd"/>
      <w:r w:rsidRPr="00456532">
        <w:rPr>
          <w:sz w:val="28"/>
          <w:szCs w:val="28"/>
        </w:rPr>
        <w:t xml:space="preserve"> функции по нормативно-правовому регулированию в соответствующей сфере деятельности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10. По результатам рассмотрения проектов правовых актов, указанных в подпунктах  «а» и «г» пункта 1  настоящего документа, общественный совет принимает одно из следующих решений: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а) о необходимости доработки проекта правового акта;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>б) о возможности принятия правового акта.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11. Решение, принятое общественным советом, оформляется протоколом, подписываемым всеми присутствующими на заседании его членами, который не позднее 3  рабочих дней со дня принятия соответствующего решения размещается администрацией   сельского поселения в установленном порядке в единой информационной системе в сфере закупок. 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12. В случае принятия решения, указанного в </w:t>
      </w:r>
      <w:hyperlink r:id="rId8" w:anchor="P50" w:history="1">
        <w:r w:rsidRPr="00456532">
          <w:rPr>
            <w:rStyle w:val="a3"/>
            <w:rFonts w:cs="Helvetica"/>
            <w:sz w:val="28"/>
            <w:szCs w:val="28"/>
          </w:rPr>
          <w:t>подпункте «а» пункта 1</w:t>
        </w:r>
      </w:hyperlink>
      <w:r w:rsidRPr="00456532">
        <w:rPr>
          <w:rStyle w:val="a3"/>
          <w:rFonts w:cs="Helvetica"/>
          <w:sz w:val="28"/>
          <w:szCs w:val="28"/>
        </w:rPr>
        <w:t>0</w:t>
      </w:r>
      <w:r w:rsidRPr="00456532">
        <w:rPr>
          <w:rFonts w:cs="Helvetica"/>
          <w:sz w:val="28"/>
          <w:szCs w:val="28"/>
        </w:rPr>
        <w:t> настоящего документа, администрация  сельского поселения утверждает правовые акты, указанные в </w:t>
      </w:r>
      <w:hyperlink r:id="rId9" w:anchor="P38" w:history="1">
        <w:r w:rsidRPr="00456532">
          <w:rPr>
            <w:rStyle w:val="a3"/>
            <w:rFonts w:cs="Helvetica"/>
            <w:sz w:val="28"/>
            <w:szCs w:val="28"/>
          </w:rPr>
          <w:t>подпунктах «а»</w:t>
        </w:r>
      </w:hyperlink>
      <w:r w:rsidRPr="00456532">
        <w:rPr>
          <w:rStyle w:val="a3"/>
          <w:rFonts w:cs="Helvetica"/>
          <w:sz w:val="28"/>
          <w:szCs w:val="28"/>
        </w:rPr>
        <w:t xml:space="preserve">  </w:t>
      </w:r>
      <w:r w:rsidRPr="00456532">
        <w:rPr>
          <w:rFonts w:cs="Helvetica"/>
          <w:sz w:val="28"/>
          <w:szCs w:val="28"/>
        </w:rPr>
        <w:t xml:space="preserve">и </w:t>
      </w:r>
      <w:hyperlink r:id="rId10" w:anchor="P41" w:history="1">
        <w:r w:rsidRPr="00456532">
          <w:rPr>
            <w:rStyle w:val="a3"/>
            <w:rFonts w:cs="Helvetica"/>
            <w:sz w:val="28"/>
            <w:szCs w:val="28"/>
          </w:rPr>
          <w:t>«г» пункта 1</w:t>
        </w:r>
      </w:hyperlink>
      <w:r w:rsidRPr="00456532">
        <w:rPr>
          <w:rFonts w:cs="Helvetica"/>
          <w:sz w:val="28"/>
          <w:szCs w:val="28"/>
        </w:rPr>
        <w:t> настоящего документа, после их доработки в соответствии с решениями, принятыми общественным советом.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sz w:val="28"/>
          <w:szCs w:val="28"/>
        </w:rPr>
      </w:pPr>
      <w:r w:rsidRPr="00456532">
        <w:rPr>
          <w:rFonts w:cs="Helvetica"/>
          <w:sz w:val="28"/>
          <w:szCs w:val="28"/>
        </w:rPr>
        <w:t>13. Правовые акты, указанные в пункте 1 настоящего документа, подлежат утверждению до 1 июня текущего финансового года.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rFonts w:cs="Helvetica"/>
          <w:sz w:val="28"/>
          <w:szCs w:val="28"/>
        </w:rPr>
      </w:pPr>
      <w:r w:rsidRPr="00456532">
        <w:rPr>
          <w:sz w:val="28"/>
          <w:szCs w:val="28"/>
        </w:rPr>
        <w:lastRenderedPageBreak/>
        <w:t xml:space="preserve">          </w:t>
      </w:r>
      <w:r w:rsidRPr="00456532">
        <w:rPr>
          <w:rFonts w:cs="Helvetica"/>
          <w:sz w:val="28"/>
          <w:szCs w:val="28"/>
        </w:rPr>
        <w:t xml:space="preserve">14. Администрация  сельского поселения в течение 7 рабочих дней со дня утверждения правовых актов, указанных в </w:t>
      </w:r>
      <w:hyperlink r:id="rId11" w:anchor="P39" w:history="1">
        <w:r w:rsidRPr="00456532">
          <w:rPr>
            <w:rStyle w:val="a3"/>
            <w:rFonts w:cs="Helvetica"/>
            <w:sz w:val="28"/>
            <w:szCs w:val="28"/>
          </w:rPr>
          <w:t> пункте 1</w:t>
        </w:r>
      </w:hyperlink>
      <w:r w:rsidRPr="00456532">
        <w:rPr>
          <w:rFonts w:cs="Helvetica"/>
          <w:sz w:val="28"/>
          <w:szCs w:val="28"/>
        </w:rPr>
        <w:t> настоящего документа, размещает эти правовые акты в установленном порядке в единой информационной системе в сфере закупок,</w:t>
      </w:r>
    </w:p>
    <w:p w:rsidR="00456532" w:rsidRPr="00456532" w:rsidRDefault="00456532" w:rsidP="00456532">
      <w:pPr>
        <w:pStyle w:val="a4"/>
        <w:widowControl/>
        <w:spacing w:after="0"/>
        <w:jc w:val="both"/>
        <w:rPr>
          <w:sz w:val="28"/>
          <w:szCs w:val="28"/>
        </w:rPr>
      </w:pPr>
      <w:r w:rsidRPr="00456532">
        <w:rPr>
          <w:rFonts w:cs="Helvetica"/>
          <w:sz w:val="28"/>
          <w:szCs w:val="28"/>
        </w:rPr>
        <w:t xml:space="preserve">          15. Внесение изменений в правовые акты</w:t>
      </w:r>
      <w:proofErr w:type="gramStart"/>
      <w:r w:rsidRPr="00456532">
        <w:rPr>
          <w:rFonts w:cs="Helvetica"/>
          <w:sz w:val="28"/>
          <w:szCs w:val="28"/>
        </w:rPr>
        <w:t xml:space="preserve"> ,</w:t>
      </w:r>
      <w:proofErr w:type="gramEnd"/>
      <w:r w:rsidRPr="00456532">
        <w:rPr>
          <w:rFonts w:cs="Helvetica"/>
          <w:sz w:val="28"/>
          <w:szCs w:val="28"/>
        </w:rPr>
        <w:t xml:space="preserve"> указанные в пункте 1 настоящего постановления осуществляется в порядке, установленном для их принятия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proofErr w:type="gramStart"/>
      <w:r w:rsidRPr="00456532">
        <w:rPr>
          <w:sz w:val="28"/>
          <w:szCs w:val="28"/>
        </w:rPr>
        <w:t xml:space="preserve">16.Постановление Администрации </w:t>
      </w:r>
      <w:r w:rsidRPr="00456532">
        <w:rPr>
          <w:rFonts w:eastAsia="Calibri"/>
          <w:sz w:val="28"/>
          <w:szCs w:val="28"/>
        </w:rPr>
        <w:t>сельского поселения «</w:t>
      </w:r>
      <w:proofErr w:type="spellStart"/>
      <w:r w:rsidRPr="00456532">
        <w:rPr>
          <w:rFonts w:eastAsia="Calibri"/>
          <w:sz w:val="28"/>
          <w:szCs w:val="28"/>
        </w:rPr>
        <w:t>Хорошево</w:t>
      </w:r>
      <w:proofErr w:type="spellEnd"/>
      <w:r w:rsidRPr="00456532">
        <w:rPr>
          <w:rFonts w:eastAsia="Calibri"/>
          <w:sz w:val="28"/>
          <w:szCs w:val="28"/>
        </w:rPr>
        <w:t>»</w:t>
      </w:r>
      <w:r w:rsidRPr="00456532">
        <w:rPr>
          <w:sz w:val="28"/>
          <w:szCs w:val="28"/>
        </w:rPr>
        <w:t xml:space="preserve"> Ржевского района,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</w:t>
      </w:r>
      <w:proofErr w:type="gramEnd"/>
      <w:r w:rsidRPr="00456532">
        <w:rPr>
          <w:sz w:val="28"/>
          <w:szCs w:val="28"/>
        </w:rPr>
        <w:t>, услуг (в том числе предельные цены товаров, работ, услуг):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r w:rsidRPr="00456532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района перечень отдельных видов товаров, работ, услуг;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r w:rsidRPr="00456532"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 района, его подразделениями и подведомственными указанным органам казенными учреждениями и бюджетными учреждениями (далее – ведомственный перечень);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r w:rsidRPr="00456532">
        <w:rPr>
          <w:sz w:val="28"/>
          <w:szCs w:val="28"/>
        </w:rPr>
        <w:t>в) форму ведомственного перечня.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r w:rsidRPr="00456532">
        <w:rPr>
          <w:sz w:val="28"/>
          <w:szCs w:val="28"/>
        </w:rPr>
        <w:t xml:space="preserve">17. Постановление Администрации </w:t>
      </w:r>
      <w:r w:rsidRPr="00456532">
        <w:rPr>
          <w:rFonts w:eastAsia="Calibri"/>
          <w:sz w:val="28"/>
          <w:szCs w:val="28"/>
        </w:rPr>
        <w:t>сельского поселения «</w:t>
      </w:r>
      <w:proofErr w:type="spellStart"/>
      <w:r w:rsidRPr="00456532">
        <w:rPr>
          <w:rFonts w:eastAsia="Calibri"/>
          <w:sz w:val="28"/>
          <w:szCs w:val="28"/>
        </w:rPr>
        <w:t>Хорошево</w:t>
      </w:r>
      <w:proofErr w:type="spellEnd"/>
      <w:r w:rsidRPr="00456532">
        <w:rPr>
          <w:rFonts w:eastAsia="Calibri"/>
          <w:sz w:val="28"/>
          <w:szCs w:val="28"/>
        </w:rPr>
        <w:t>»</w:t>
      </w:r>
      <w:r w:rsidRPr="00456532">
        <w:rPr>
          <w:sz w:val="28"/>
          <w:szCs w:val="28"/>
        </w:rPr>
        <w:t xml:space="preserve"> Ржевского района,  утверждающее правила определения нормативных затрат, должно определять:</w:t>
      </w:r>
    </w:p>
    <w:p w:rsidR="00456532" w:rsidRPr="00456532" w:rsidRDefault="00456532" w:rsidP="00456532">
      <w:pPr>
        <w:ind w:firstLine="720"/>
        <w:jc w:val="both"/>
        <w:rPr>
          <w:sz w:val="28"/>
          <w:szCs w:val="28"/>
        </w:rPr>
      </w:pPr>
      <w:r w:rsidRPr="00456532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456532" w:rsidRPr="00456532" w:rsidRDefault="00456532" w:rsidP="00456532">
      <w:pPr>
        <w:ind w:firstLine="720"/>
        <w:jc w:val="both"/>
        <w:rPr>
          <w:rFonts w:cs="Times New Roman"/>
          <w:color w:val="444444"/>
          <w:sz w:val="28"/>
          <w:szCs w:val="28"/>
        </w:rPr>
      </w:pPr>
      <w:r w:rsidRPr="00456532">
        <w:rPr>
          <w:sz w:val="28"/>
          <w:szCs w:val="28"/>
        </w:rPr>
        <w:t xml:space="preserve">б) обязанность муниципальных органов района определить порядок расчета нормативных затрат, для которых порядок расчета не определен администрацией </w:t>
      </w:r>
      <w:r w:rsidRPr="00456532">
        <w:rPr>
          <w:rFonts w:eastAsia="Calibri"/>
          <w:sz w:val="28"/>
          <w:szCs w:val="28"/>
        </w:rPr>
        <w:t>сельского поселения «</w:t>
      </w:r>
      <w:proofErr w:type="spellStart"/>
      <w:r w:rsidRPr="00456532">
        <w:rPr>
          <w:rFonts w:eastAsia="Calibri"/>
          <w:sz w:val="28"/>
          <w:szCs w:val="28"/>
        </w:rPr>
        <w:t>Хорошево</w:t>
      </w:r>
      <w:proofErr w:type="spellEnd"/>
      <w:r w:rsidRPr="00456532">
        <w:rPr>
          <w:rFonts w:eastAsia="Calibri"/>
          <w:sz w:val="28"/>
          <w:szCs w:val="28"/>
        </w:rPr>
        <w:t>»</w:t>
      </w:r>
      <w:r w:rsidRPr="00456532">
        <w:rPr>
          <w:sz w:val="28"/>
          <w:szCs w:val="28"/>
        </w:rPr>
        <w:t xml:space="preserve"> Ржевского района;</w:t>
      </w:r>
    </w:p>
    <w:p w:rsidR="00456532" w:rsidRPr="00456532" w:rsidRDefault="00456532" w:rsidP="00456532">
      <w:pPr>
        <w:ind w:firstLine="720"/>
        <w:jc w:val="both"/>
        <w:rPr>
          <w:rFonts w:cs="Times New Roman"/>
          <w:color w:val="444444"/>
          <w:sz w:val="28"/>
          <w:szCs w:val="28"/>
        </w:rPr>
      </w:pPr>
      <w:r w:rsidRPr="00456532">
        <w:rPr>
          <w:rFonts w:cs="Times New Roman"/>
          <w:color w:val="444444"/>
          <w:sz w:val="28"/>
          <w:szCs w:val="28"/>
        </w:rPr>
        <w:t>в) требование об определении муниципальными органами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56532" w:rsidRPr="00456532" w:rsidRDefault="00456532" w:rsidP="00456532">
      <w:pPr>
        <w:ind w:firstLine="720"/>
        <w:jc w:val="both"/>
        <w:rPr>
          <w:rFonts w:cs="Times New Roman"/>
          <w:sz w:val="28"/>
          <w:szCs w:val="28"/>
        </w:rPr>
      </w:pPr>
      <w:r w:rsidRPr="00456532">
        <w:rPr>
          <w:rFonts w:cs="Times New Roman"/>
          <w:color w:val="444444"/>
          <w:sz w:val="28"/>
          <w:szCs w:val="28"/>
        </w:rPr>
        <w:t>18.Требования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56532" w:rsidRDefault="00456532" w:rsidP="00456532">
      <w:pPr>
        <w:pStyle w:val="NoSpacing"/>
        <w:ind w:left="14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6532" w:rsidRDefault="00456532" w:rsidP="0045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532" w:rsidRDefault="00456532" w:rsidP="004565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56532" w:rsidRDefault="00456532" w:rsidP="0045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532" w:rsidRDefault="00456532" w:rsidP="0045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532" w:rsidRDefault="00456532" w:rsidP="004565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F20" w:rsidRDefault="007C5F20"/>
    <w:sectPr w:rsidR="007C5F20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32"/>
    <w:rsid w:val="00027829"/>
    <w:rsid w:val="00456532"/>
    <w:rsid w:val="007C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3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532"/>
    <w:rPr>
      <w:color w:val="0000FF"/>
      <w:u w:val="single"/>
      <w:lang/>
    </w:rPr>
  </w:style>
  <w:style w:type="paragraph" w:styleId="a4">
    <w:name w:val="Body Text"/>
    <w:basedOn w:val="a"/>
    <w:link w:val="a5"/>
    <w:rsid w:val="00456532"/>
    <w:pPr>
      <w:spacing w:after="120"/>
    </w:pPr>
  </w:style>
  <w:style w:type="character" w:customStyle="1" w:styleId="a5">
    <w:name w:val="Основной текст Знак"/>
    <w:basedOn w:val="a0"/>
    <w:link w:val="a4"/>
    <w:rsid w:val="00456532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Spacing">
    <w:name w:val="No Spacing"/>
    <w:rsid w:val="00456532"/>
    <w:pPr>
      <w:widowControl w:val="0"/>
      <w:suppressAutoHyphens/>
      <w:spacing w:after="0" w:line="100" w:lineRule="atLeast"/>
      <w:ind w:firstLine="720"/>
      <w:jc w:val="both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565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32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betrcbcw3f.xn--p1ai/?p=238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c1abetrcbcw3f.xn--p1ai/?p=238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c1abetrcbcw3f.xn--p1ai/?p=2384" TargetMode="External"/><Relationship Id="rId11" Type="http://schemas.openxmlformats.org/officeDocument/2006/relationships/hyperlink" Target="http://xn--c1abetrcbcw3f.xn--p1ai/?p=2384" TargetMode="External"/><Relationship Id="rId5" Type="http://schemas.openxmlformats.org/officeDocument/2006/relationships/hyperlink" Target="http://www.rzhevregion.com/" TargetMode="External"/><Relationship Id="rId10" Type="http://schemas.openxmlformats.org/officeDocument/2006/relationships/hyperlink" Target="http://xn--c1abetrcbcw3f.xn--p1ai/?p=238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xn--c1abetrcbcw3f.xn--p1ai/?p=2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2016-12-22T06:30:00Z</cp:lastPrinted>
  <dcterms:created xsi:type="dcterms:W3CDTF">2016-12-22T06:23:00Z</dcterms:created>
  <dcterms:modified xsi:type="dcterms:W3CDTF">2016-12-22T06:33:00Z</dcterms:modified>
</cp:coreProperties>
</file>