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CA" w:rsidRDefault="00273BA7" w:rsidP="00272839">
      <w:pPr>
        <w:pageBreakBefore/>
        <w:suppressAutoHyphens/>
        <w:spacing w:before="5400" w:after="0"/>
        <w:jc w:val="center"/>
        <w:rPr>
          <w:rFonts w:ascii="Times New Roman" w:hAnsi="Times New Roman" w:cs="Times New Roman"/>
          <w:smallCaps/>
          <w:kern w:val="40"/>
          <w:sz w:val="28"/>
          <w:szCs w:val="28"/>
        </w:rPr>
      </w:pPr>
      <w:bookmarkStart w:id="0" w:name="_Toc417648244"/>
      <w:bookmarkStart w:id="1" w:name="_Toc417997006"/>
      <w:r>
        <w:rPr>
          <w:rFonts w:ascii="Times New Roman" w:hAnsi="Times New Roman" w:cs="Times New Roman"/>
          <w:smallCaps/>
          <w:kern w:val="48"/>
          <w:sz w:val="28"/>
          <w:szCs w:val="28"/>
        </w:rPr>
        <w:t>Внесение</w:t>
      </w:r>
      <w:r w:rsidR="000C4821">
        <w:rPr>
          <w:rFonts w:ascii="Times New Roman" w:hAnsi="Times New Roman" w:cs="Times New Roman"/>
          <w:smallCaps/>
          <w:kern w:val="48"/>
          <w:sz w:val="28"/>
          <w:szCs w:val="28"/>
        </w:rPr>
        <w:t xml:space="preserve"> </w:t>
      </w:r>
      <w:r w:rsidR="00B844CA" w:rsidRPr="00B844CA">
        <w:rPr>
          <w:rFonts w:ascii="Times New Roman" w:hAnsi="Times New Roman" w:cs="Times New Roman"/>
          <w:smallCaps/>
          <w:kern w:val="48"/>
          <w:sz w:val="28"/>
          <w:szCs w:val="28"/>
        </w:rPr>
        <w:t xml:space="preserve"> </w:t>
      </w:r>
      <w:r w:rsidR="00A84199">
        <w:rPr>
          <w:rFonts w:ascii="Times New Roman" w:hAnsi="Times New Roman" w:cs="Times New Roman"/>
          <w:smallCaps/>
          <w:kern w:val="48"/>
          <w:sz w:val="28"/>
          <w:szCs w:val="28"/>
        </w:rPr>
        <w:t xml:space="preserve">изменений </w:t>
      </w:r>
      <w:r w:rsidR="00B844CA" w:rsidRPr="00B844CA">
        <w:rPr>
          <w:rFonts w:ascii="Times New Roman" w:hAnsi="Times New Roman" w:cs="Times New Roman"/>
          <w:smallCaps/>
          <w:kern w:val="48"/>
          <w:sz w:val="28"/>
          <w:szCs w:val="28"/>
        </w:rPr>
        <w:t xml:space="preserve">в </w:t>
      </w:r>
      <w:r w:rsidR="00D54955">
        <w:rPr>
          <w:rFonts w:ascii="Times New Roman" w:hAnsi="Times New Roman" w:cs="Times New Roman"/>
          <w:smallCaps/>
          <w:kern w:val="48"/>
          <w:sz w:val="28"/>
          <w:szCs w:val="28"/>
        </w:rPr>
        <w:t>г</w:t>
      </w:r>
      <w:r w:rsidR="00B844CA" w:rsidRPr="00B844CA">
        <w:rPr>
          <w:rFonts w:ascii="Times New Roman" w:hAnsi="Times New Roman" w:cs="Times New Roman"/>
          <w:smallCaps/>
          <w:kern w:val="48"/>
          <w:sz w:val="28"/>
          <w:szCs w:val="28"/>
        </w:rPr>
        <w:t>енеральный план м</w:t>
      </w:r>
      <w:r w:rsidR="00B844CA" w:rsidRPr="00B844CA">
        <w:rPr>
          <w:rFonts w:ascii="Times New Roman" w:hAnsi="Times New Roman" w:cs="Times New Roman"/>
          <w:smallCaps/>
          <w:kern w:val="40"/>
          <w:sz w:val="28"/>
          <w:szCs w:val="28"/>
        </w:rPr>
        <w:t>униципального</w:t>
      </w:r>
      <w:r w:rsidR="00B844CA">
        <w:rPr>
          <w:rFonts w:ascii="Times New Roman" w:hAnsi="Times New Roman" w:cs="Times New Roman"/>
          <w:smallCaps/>
          <w:kern w:val="40"/>
          <w:sz w:val="28"/>
          <w:szCs w:val="28"/>
        </w:rPr>
        <w:t> </w:t>
      </w:r>
      <w:r w:rsidR="00B844CA" w:rsidRPr="00B844CA">
        <w:rPr>
          <w:rFonts w:ascii="Times New Roman" w:hAnsi="Times New Roman" w:cs="Times New Roman"/>
          <w:smallCaps/>
          <w:kern w:val="40"/>
          <w:sz w:val="28"/>
          <w:szCs w:val="28"/>
        </w:rPr>
        <w:t>образования сельское</w:t>
      </w:r>
      <w:r w:rsidR="00B844CA" w:rsidRPr="00B844CA">
        <w:rPr>
          <w:rFonts w:ascii="Times New Roman" w:hAnsi="Times New Roman" w:cs="Times New Roman"/>
          <w:smallCaps/>
          <w:kern w:val="40"/>
          <w:sz w:val="28"/>
          <w:szCs w:val="28"/>
          <w:lang w:val="en-US"/>
        </w:rPr>
        <w:t> </w:t>
      </w:r>
      <w:r w:rsidR="00B844CA" w:rsidRPr="00B844CA">
        <w:rPr>
          <w:rFonts w:ascii="Times New Roman" w:hAnsi="Times New Roman" w:cs="Times New Roman"/>
          <w:smallCaps/>
          <w:kern w:val="40"/>
          <w:sz w:val="28"/>
          <w:szCs w:val="28"/>
        </w:rPr>
        <w:t>поселение</w:t>
      </w:r>
      <w:r w:rsidR="003564C5">
        <w:rPr>
          <w:rFonts w:ascii="Times New Roman" w:hAnsi="Times New Roman" w:cs="Times New Roman"/>
          <w:smallCaps/>
          <w:kern w:val="40"/>
          <w:sz w:val="28"/>
          <w:szCs w:val="28"/>
        </w:rPr>
        <w:t xml:space="preserve"> «Хорошево»</w:t>
      </w:r>
      <w:r w:rsidR="00B844CA" w:rsidRPr="00B844CA">
        <w:rPr>
          <w:rFonts w:ascii="Times New Roman" w:hAnsi="Times New Roman" w:cs="Times New Roman"/>
          <w:smallCaps/>
          <w:kern w:val="40"/>
          <w:sz w:val="28"/>
          <w:szCs w:val="28"/>
        </w:rPr>
        <w:t xml:space="preserve"> </w:t>
      </w:r>
      <w:r w:rsidR="003564C5">
        <w:rPr>
          <w:rFonts w:ascii="Times New Roman" w:hAnsi="Times New Roman" w:cs="Times New Roman"/>
          <w:smallCaps/>
          <w:kern w:val="40"/>
          <w:sz w:val="28"/>
          <w:szCs w:val="28"/>
        </w:rPr>
        <w:t>Ржевского</w:t>
      </w:r>
      <w:r w:rsidR="00B844CA" w:rsidRPr="00B844CA">
        <w:rPr>
          <w:rFonts w:ascii="Times New Roman" w:hAnsi="Times New Roman" w:cs="Times New Roman"/>
          <w:smallCaps/>
          <w:kern w:val="40"/>
          <w:sz w:val="28"/>
          <w:szCs w:val="28"/>
        </w:rPr>
        <w:t xml:space="preserve"> района Тверской области</w:t>
      </w:r>
    </w:p>
    <w:p w:rsidR="00624993" w:rsidRDefault="005F2C00" w:rsidP="00624993">
      <w:pPr>
        <w:spacing w:before="240"/>
        <w:jc w:val="center"/>
        <w:rPr>
          <w:rFonts w:ascii="Times New Roman" w:hAnsi="Times New Roman" w:cs="Times New Roman"/>
          <w:kern w:val="40"/>
          <w:sz w:val="28"/>
          <w:szCs w:val="28"/>
        </w:rPr>
      </w:pPr>
      <w:r>
        <w:rPr>
          <w:rFonts w:ascii="Times New Roman" w:hAnsi="Times New Roman" w:cs="Times New Roman"/>
          <w:kern w:val="40"/>
          <w:sz w:val="28"/>
          <w:szCs w:val="28"/>
        </w:rPr>
        <w:t>Внесение</w:t>
      </w:r>
      <w:r w:rsidR="00624993" w:rsidRPr="00624993">
        <w:rPr>
          <w:rFonts w:ascii="Times New Roman" w:hAnsi="Times New Roman" w:cs="Times New Roman"/>
          <w:kern w:val="40"/>
          <w:sz w:val="28"/>
          <w:szCs w:val="28"/>
        </w:rPr>
        <w:t xml:space="preserve"> изменений в положение о территориальном планировании</w:t>
      </w:r>
    </w:p>
    <w:p w:rsidR="00CD1563" w:rsidRDefault="00C33520" w:rsidP="009116B4">
      <w:pPr>
        <w:spacing w:before="7200"/>
        <w:jc w:val="center"/>
        <w:rPr>
          <w:rFonts w:ascii="Times New Roman" w:hAnsi="Times New Roman" w:cs="Times New Roman"/>
          <w:sz w:val="28"/>
          <w:szCs w:val="28"/>
        </w:rPr>
        <w:sectPr w:rsidR="00CD1563" w:rsidSect="00DB54E2">
          <w:headerReference w:type="default" r:id="rId8"/>
          <w:footerReference w:type="default" r:id="rId9"/>
          <w:headerReference w:type="first" r:id="rId10"/>
          <w:pgSz w:w="11906" w:h="16838"/>
          <w:pgMar w:top="1134" w:right="850" w:bottom="1134" w:left="1701" w:header="708" w:footer="708" w:gutter="0"/>
          <w:cols w:space="708"/>
          <w:titlePg/>
          <w:docGrid w:linePitch="360"/>
        </w:sectPr>
      </w:pPr>
      <w:r>
        <w:rPr>
          <w:rFonts w:ascii="Times New Roman" w:hAnsi="Times New Roman" w:cs="Times New Roman"/>
          <w:sz w:val="28"/>
          <w:szCs w:val="28"/>
        </w:rPr>
        <w:t>Тверь, 201</w:t>
      </w:r>
      <w:r w:rsidR="00936071" w:rsidRPr="004948C5">
        <w:rPr>
          <w:rFonts w:ascii="Times New Roman" w:hAnsi="Times New Roman" w:cs="Times New Roman"/>
          <w:sz w:val="28"/>
          <w:szCs w:val="28"/>
        </w:rPr>
        <w:t>7</w:t>
      </w:r>
      <w:r w:rsidR="00B844CA" w:rsidRPr="00B844CA">
        <w:rPr>
          <w:rFonts w:ascii="Times New Roman" w:hAnsi="Times New Roman" w:cs="Times New Roman"/>
          <w:sz w:val="28"/>
          <w:szCs w:val="28"/>
        </w:rPr>
        <w:t xml:space="preserve"> год</w:t>
      </w:r>
    </w:p>
    <w:p w:rsidR="00FD0CB3" w:rsidRDefault="00A258EB" w:rsidP="00272839">
      <w:pPr>
        <w:pageBreakBefore/>
        <w:suppressAutoHyphens/>
        <w:spacing w:before="5400" w:after="0"/>
        <w:jc w:val="center"/>
        <w:rPr>
          <w:rFonts w:ascii="Times New Roman" w:hAnsi="Times New Roman" w:cs="Times New Roman"/>
          <w:smallCaps/>
          <w:kern w:val="40"/>
          <w:sz w:val="28"/>
          <w:szCs w:val="28"/>
        </w:rPr>
      </w:pPr>
      <w:r>
        <w:rPr>
          <w:rFonts w:ascii="Times New Roman" w:hAnsi="Times New Roman" w:cs="Times New Roman"/>
          <w:smallCaps/>
          <w:kern w:val="48"/>
          <w:sz w:val="28"/>
          <w:szCs w:val="28"/>
        </w:rPr>
        <w:lastRenderedPageBreak/>
        <w:t>Внесение</w:t>
      </w:r>
      <w:r w:rsidR="000C4821">
        <w:rPr>
          <w:rFonts w:ascii="Times New Roman" w:hAnsi="Times New Roman" w:cs="Times New Roman"/>
          <w:smallCaps/>
          <w:kern w:val="48"/>
          <w:sz w:val="28"/>
          <w:szCs w:val="28"/>
        </w:rPr>
        <w:t xml:space="preserve"> изменений </w:t>
      </w:r>
      <w:r w:rsidR="00FD0CB3" w:rsidRPr="00B844CA">
        <w:rPr>
          <w:rFonts w:ascii="Times New Roman" w:hAnsi="Times New Roman" w:cs="Times New Roman"/>
          <w:smallCaps/>
          <w:kern w:val="48"/>
          <w:sz w:val="28"/>
          <w:szCs w:val="28"/>
        </w:rPr>
        <w:t xml:space="preserve"> в Генеральный план м</w:t>
      </w:r>
      <w:r w:rsidR="00FD0CB3" w:rsidRPr="00B844CA">
        <w:rPr>
          <w:rFonts w:ascii="Times New Roman" w:hAnsi="Times New Roman" w:cs="Times New Roman"/>
          <w:smallCaps/>
          <w:kern w:val="40"/>
          <w:sz w:val="28"/>
          <w:szCs w:val="28"/>
        </w:rPr>
        <w:t>униципального</w:t>
      </w:r>
      <w:r w:rsidR="00FD0CB3">
        <w:rPr>
          <w:rFonts w:ascii="Times New Roman" w:hAnsi="Times New Roman" w:cs="Times New Roman"/>
          <w:smallCaps/>
          <w:kern w:val="40"/>
          <w:sz w:val="28"/>
          <w:szCs w:val="28"/>
        </w:rPr>
        <w:t> </w:t>
      </w:r>
      <w:r w:rsidR="00FD0CB3" w:rsidRPr="00B844CA">
        <w:rPr>
          <w:rFonts w:ascii="Times New Roman" w:hAnsi="Times New Roman" w:cs="Times New Roman"/>
          <w:smallCaps/>
          <w:kern w:val="40"/>
          <w:sz w:val="28"/>
          <w:szCs w:val="28"/>
        </w:rPr>
        <w:t xml:space="preserve">образования </w:t>
      </w:r>
      <w:r w:rsidR="003564C5">
        <w:rPr>
          <w:rFonts w:ascii="Times New Roman" w:hAnsi="Times New Roman" w:cs="Times New Roman"/>
          <w:smallCaps/>
          <w:kern w:val="40"/>
          <w:sz w:val="28"/>
          <w:szCs w:val="28"/>
        </w:rPr>
        <w:t xml:space="preserve">  сельского поселения « Хорошево»Ржевского</w:t>
      </w:r>
      <w:r w:rsidR="00FD0CB3" w:rsidRPr="00B844CA">
        <w:rPr>
          <w:rFonts w:ascii="Times New Roman" w:hAnsi="Times New Roman" w:cs="Times New Roman"/>
          <w:smallCaps/>
          <w:kern w:val="40"/>
          <w:sz w:val="28"/>
          <w:szCs w:val="28"/>
        </w:rPr>
        <w:t xml:space="preserve"> района Тверской области</w:t>
      </w:r>
    </w:p>
    <w:p w:rsidR="00FD0CB3" w:rsidRDefault="00A07238" w:rsidP="00CD1563">
      <w:pPr>
        <w:spacing w:before="240" w:after="4680"/>
        <w:jc w:val="center"/>
        <w:rPr>
          <w:rFonts w:ascii="Times New Roman" w:hAnsi="Times New Roman" w:cs="Times New Roman"/>
          <w:kern w:val="40"/>
          <w:sz w:val="28"/>
          <w:szCs w:val="28"/>
        </w:rPr>
      </w:pPr>
      <w:r>
        <w:rPr>
          <w:rFonts w:ascii="Times New Roman" w:hAnsi="Times New Roman" w:cs="Times New Roman"/>
          <w:kern w:val="40"/>
          <w:sz w:val="28"/>
          <w:szCs w:val="28"/>
        </w:rPr>
        <w:t>Внесение</w:t>
      </w:r>
      <w:r w:rsidR="00992F81">
        <w:rPr>
          <w:rFonts w:ascii="Times New Roman" w:hAnsi="Times New Roman" w:cs="Times New Roman"/>
          <w:kern w:val="40"/>
          <w:sz w:val="28"/>
          <w:szCs w:val="28"/>
        </w:rPr>
        <w:t xml:space="preserve"> </w:t>
      </w:r>
      <w:r w:rsidR="00FD0CB3" w:rsidRPr="00624993">
        <w:rPr>
          <w:rFonts w:ascii="Times New Roman" w:hAnsi="Times New Roman" w:cs="Times New Roman"/>
          <w:kern w:val="40"/>
          <w:sz w:val="28"/>
          <w:szCs w:val="28"/>
        </w:rPr>
        <w:t xml:space="preserve"> изменений в положение о территориальном планировании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3805"/>
        <w:gridCol w:w="3084"/>
      </w:tblGrid>
      <w:tr w:rsidR="00FD0CB3" w:rsidRPr="00FD0CB3" w:rsidTr="001F681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D0CB3" w:rsidRPr="00FD0CB3" w:rsidRDefault="00FD0CB3" w:rsidP="001F6819">
            <w:pPr>
              <w:jc w:val="center"/>
              <w:rPr>
                <w:rFonts w:ascii="Times New Roman" w:hAnsi="Times New Roman" w:cs="Times New Roman"/>
                <w:kern w:val="2"/>
                <w:sz w:val="28"/>
                <w:szCs w:val="28"/>
              </w:rPr>
            </w:pPr>
            <w:r w:rsidRPr="00FD0CB3">
              <w:rPr>
                <w:rFonts w:ascii="Times New Roman" w:hAnsi="Times New Roman" w:cs="Times New Roman"/>
                <w:sz w:val="28"/>
                <w:szCs w:val="28"/>
              </w:rPr>
              <w:t>ООО «Тверское Кадастровое Бюро»</w:t>
            </w:r>
          </w:p>
        </w:tc>
      </w:tr>
      <w:tr w:rsidR="00FD0CB3" w:rsidRPr="00FD0CB3" w:rsidTr="001F6819">
        <w:trPr>
          <w:trHeight w:val="567"/>
          <w:jc w:val="center"/>
        </w:trPr>
        <w:tc>
          <w:tcPr>
            <w:tcW w:w="1401" w:type="pct"/>
            <w:tcBorders>
              <w:top w:val="single" w:sz="4" w:space="0" w:color="auto"/>
              <w:left w:val="single" w:sz="4" w:space="0" w:color="auto"/>
              <w:bottom w:val="single" w:sz="4" w:space="0" w:color="auto"/>
              <w:right w:val="single" w:sz="4" w:space="0" w:color="auto"/>
            </w:tcBorders>
            <w:vAlign w:val="center"/>
            <w:hideMark/>
          </w:tcPr>
          <w:p w:rsidR="00FD0CB3" w:rsidRPr="00FD0CB3" w:rsidRDefault="00FD0CB3" w:rsidP="001F6819">
            <w:pPr>
              <w:jc w:val="center"/>
              <w:rPr>
                <w:rFonts w:ascii="Times New Roman" w:hAnsi="Times New Roman" w:cs="Times New Roman"/>
                <w:kern w:val="2"/>
                <w:sz w:val="28"/>
                <w:szCs w:val="28"/>
              </w:rPr>
            </w:pPr>
            <w:r w:rsidRPr="00FD0CB3">
              <w:rPr>
                <w:rFonts w:ascii="Times New Roman" w:hAnsi="Times New Roman" w:cs="Times New Roman"/>
                <w:sz w:val="28"/>
                <w:szCs w:val="28"/>
              </w:rPr>
              <w:t>Директор</w:t>
            </w:r>
          </w:p>
        </w:tc>
        <w:tc>
          <w:tcPr>
            <w:tcW w:w="1988" w:type="pct"/>
            <w:tcBorders>
              <w:top w:val="single" w:sz="4" w:space="0" w:color="auto"/>
              <w:left w:val="single" w:sz="4" w:space="0" w:color="auto"/>
              <w:bottom w:val="single" w:sz="4" w:space="0" w:color="auto"/>
              <w:right w:val="single" w:sz="4" w:space="0" w:color="auto"/>
            </w:tcBorders>
            <w:vAlign w:val="center"/>
          </w:tcPr>
          <w:p w:rsidR="00FD0CB3" w:rsidRPr="00FD0CB3" w:rsidRDefault="00FD0CB3" w:rsidP="001F6819">
            <w:pPr>
              <w:jc w:val="center"/>
              <w:rPr>
                <w:rFonts w:ascii="Times New Roman" w:hAnsi="Times New Roman" w:cs="Times New Roman"/>
                <w:kern w:val="2"/>
                <w:sz w:val="28"/>
                <w:szCs w:val="28"/>
              </w:rPr>
            </w:pPr>
          </w:p>
        </w:tc>
        <w:tc>
          <w:tcPr>
            <w:tcW w:w="1611" w:type="pct"/>
            <w:tcBorders>
              <w:top w:val="single" w:sz="4" w:space="0" w:color="auto"/>
              <w:left w:val="single" w:sz="4" w:space="0" w:color="auto"/>
              <w:bottom w:val="single" w:sz="4" w:space="0" w:color="auto"/>
              <w:right w:val="single" w:sz="4" w:space="0" w:color="auto"/>
            </w:tcBorders>
            <w:vAlign w:val="center"/>
            <w:hideMark/>
          </w:tcPr>
          <w:p w:rsidR="00FD0CB3" w:rsidRPr="00FD0CB3" w:rsidRDefault="00FD0CB3" w:rsidP="001F6819">
            <w:pPr>
              <w:jc w:val="center"/>
              <w:rPr>
                <w:rFonts w:ascii="Times New Roman" w:hAnsi="Times New Roman" w:cs="Times New Roman"/>
                <w:kern w:val="2"/>
                <w:sz w:val="28"/>
                <w:szCs w:val="28"/>
              </w:rPr>
            </w:pPr>
            <w:r w:rsidRPr="00FD0CB3">
              <w:rPr>
                <w:rFonts w:ascii="Times New Roman" w:hAnsi="Times New Roman" w:cs="Times New Roman"/>
                <w:sz w:val="28"/>
                <w:szCs w:val="28"/>
              </w:rPr>
              <w:t>И.Л. Журавлев</w:t>
            </w:r>
          </w:p>
        </w:tc>
      </w:tr>
      <w:tr w:rsidR="00FD0CB3" w:rsidRPr="00FD0CB3" w:rsidTr="001F6819">
        <w:trPr>
          <w:trHeight w:val="567"/>
          <w:jc w:val="center"/>
        </w:trPr>
        <w:tc>
          <w:tcPr>
            <w:tcW w:w="1401" w:type="pct"/>
            <w:tcBorders>
              <w:top w:val="single" w:sz="4" w:space="0" w:color="auto"/>
              <w:left w:val="single" w:sz="4" w:space="0" w:color="auto"/>
              <w:bottom w:val="single" w:sz="4" w:space="0" w:color="auto"/>
              <w:right w:val="single" w:sz="4" w:space="0" w:color="auto"/>
            </w:tcBorders>
            <w:vAlign w:val="center"/>
            <w:hideMark/>
          </w:tcPr>
          <w:p w:rsidR="00FD0CB3" w:rsidRPr="00FD0CB3" w:rsidRDefault="00FD0CB3" w:rsidP="001F6819">
            <w:pPr>
              <w:jc w:val="center"/>
              <w:rPr>
                <w:rFonts w:ascii="Times New Roman" w:hAnsi="Times New Roman" w:cs="Times New Roman"/>
                <w:kern w:val="2"/>
                <w:sz w:val="28"/>
                <w:szCs w:val="28"/>
              </w:rPr>
            </w:pPr>
            <w:r w:rsidRPr="00FD0CB3">
              <w:rPr>
                <w:rFonts w:ascii="Times New Roman" w:hAnsi="Times New Roman" w:cs="Times New Roman"/>
                <w:sz w:val="28"/>
                <w:szCs w:val="28"/>
              </w:rPr>
              <w:t>Главный инженер</w:t>
            </w:r>
          </w:p>
        </w:tc>
        <w:tc>
          <w:tcPr>
            <w:tcW w:w="1988" w:type="pct"/>
            <w:tcBorders>
              <w:top w:val="single" w:sz="4" w:space="0" w:color="auto"/>
              <w:left w:val="single" w:sz="4" w:space="0" w:color="auto"/>
              <w:bottom w:val="single" w:sz="4" w:space="0" w:color="auto"/>
              <w:right w:val="single" w:sz="4" w:space="0" w:color="auto"/>
            </w:tcBorders>
            <w:vAlign w:val="center"/>
          </w:tcPr>
          <w:p w:rsidR="00FD0CB3" w:rsidRPr="00FD0CB3" w:rsidRDefault="00FD0CB3" w:rsidP="001F6819">
            <w:pPr>
              <w:jc w:val="center"/>
              <w:rPr>
                <w:rFonts w:ascii="Times New Roman" w:hAnsi="Times New Roman" w:cs="Times New Roman"/>
                <w:kern w:val="2"/>
                <w:sz w:val="28"/>
                <w:szCs w:val="28"/>
              </w:rPr>
            </w:pPr>
          </w:p>
        </w:tc>
        <w:tc>
          <w:tcPr>
            <w:tcW w:w="1611" w:type="pct"/>
            <w:tcBorders>
              <w:top w:val="single" w:sz="4" w:space="0" w:color="auto"/>
              <w:left w:val="single" w:sz="4" w:space="0" w:color="auto"/>
              <w:bottom w:val="single" w:sz="4" w:space="0" w:color="auto"/>
              <w:right w:val="single" w:sz="4" w:space="0" w:color="auto"/>
            </w:tcBorders>
            <w:vAlign w:val="center"/>
            <w:hideMark/>
          </w:tcPr>
          <w:p w:rsidR="00FD0CB3" w:rsidRPr="00FD0CB3" w:rsidRDefault="00FD0CB3" w:rsidP="001F6819">
            <w:pPr>
              <w:jc w:val="center"/>
              <w:rPr>
                <w:rFonts w:ascii="Times New Roman" w:hAnsi="Times New Roman" w:cs="Times New Roman"/>
                <w:kern w:val="2"/>
                <w:sz w:val="28"/>
                <w:szCs w:val="28"/>
              </w:rPr>
            </w:pPr>
            <w:r w:rsidRPr="00FD0CB3">
              <w:rPr>
                <w:rFonts w:ascii="Times New Roman" w:hAnsi="Times New Roman" w:cs="Times New Roman"/>
                <w:sz w:val="28"/>
                <w:szCs w:val="28"/>
              </w:rPr>
              <w:t>Е.Л. Журавлева</w:t>
            </w:r>
          </w:p>
        </w:tc>
      </w:tr>
    </w:tbl>
    <w:p w:rsidR="00CD1563" w:rsidRDefault="00FD0CB3" w:rsidP="00FD0CB3">
      <w:pPr>
        <w:spacing w:before="360"/>
        <w:jc w:val="center"/>
        <w:rPr>
          <w:rFonts w:ascii="Times New Roman" w:hAnsi="Times New Roman" w:cs="Times New Roman"/>
          <w:sz w:val="28"/>
          <w:szCs w:val="28"/>
        </w:rPr>
        <w:sectPr w:rsidR="00CD1563" w:rsidSect="00CD1563">
          <w:pgSz w:w="11906" w:h="16838"/>
          <w:pgMar w:top="1134" w:right="850" w:bottom="1134" w:left="1701" w:header="708" w:footer="708" w:gutter="0"/>
          <w:cols w:space="708"/>
          <w:docGrid w:linePitch="360"/>
        </w:sectPr>
      </w:pPr>
      <w:r w:rsidRPr="00B844CA">
        <w:rPr>
          <w:rFonts w:ascii="Times New Roman" w:hAnsi="Times New Roman" w:cs="Times New Roman"/>
          <w:sz w:val="28"/>
          <w:szCs w:val="28"/>
        </w:rPr>
        <w:t>Тверь, 201</w:t>
      </w:r>
      <w:r w:rsidR="00936071">
        <w:rPr>
          <w:rFonts w:ascii="Times New Roman" w:hAnsi="Times New Roman" w:cs="Times New Roman"/>
          <w:sz w:val="28"/>
          <w:szCs w:val="28"/>
          <w:lang w:val="en-US"/>
        </w:rPr>
        <w:t>7</w:t>
      </w:r>
      <w:r w:rsidRPr="00B844CA">
        <w:rPr>
          <w:rFonts w:ascii="Times New Roman" w:hAnsi="Times New Roman" w:cs="Times New Roman"/>
          <w:sz w:val="28"/>
          <w:szCs w:val="28"/>
        </w:rPr>
        <w:t xml:space="preserve"> год</w:t>
      </w:r>
    </w:p>
    <w:p w:rsidR="00B239C5" w:rsidRPr="00B239C5" w:rsidRDefault="00B239C5" w:rsidP="00B239C5">
      <w:pPr>
        <w:keepNext/>
        <w:keepLines/>
        <w:pageBreakBefore/>
        <w:spacing w:after="120" w:line="360" w:lineRule="auto"/>
        <w:rPr>
          <w:rFonts w:ascii="Times New Roman" w:hAnsi="Times New Roman" w:cs="Times New Roman"/>
          <w:b/>
          <w:caps/>
          <w:sz w:val="28"/>
          <w:szCs w:val="28"/>
        </w:rPr>
      </w:pPr>
      <w:r w:rsidRPr="00B239C5">
        <w:rPr>
          <w:rFonts w:ascii="Times New Roman" w:hAnsi="Times New Roman" w:cs="Times New Roman"/>
          <w:b/>
          <w:sz w:val="28"/>
          <w:szCs w:val="28"/>
        </w:rPr>
        <w:lastRenderedPageBreak/>
        <w:t>Содержание</w:t>
      </w:r>
    </w:p>
    <w:p w:rsidR="005F2C00" w:rsidRDefault="00401917">
      <w:pPr>
        <w:pStyle w:val="14"/>
        <w:rPr>
          <w:rFonts w:asciiTheme="minorHAnsi" w:hAnsiTheme="minorHAnsi" w:cstheme="minorBidi"/>
          <w:noProof/>
          <w:sz w:val="22"/>
        </w:rPr>
      </w:pPr>
      <w:r>
        <w:fldChar w:fldCharType="begin"/>
      </w:r>
      <w:r w:rsidR="004B0C64">
        <w:instrText xml:space="preserve"> TOC \o "1-2" \h \z \u </w:instrText>
      </w:r>
      <w:r>
        <w:fldChar w:fldCharType="separate"/>
      </w:r>
      <w:hyperlink w:anchor="_Toc524447018" w:history="1">
        <w:r w:rsidR="005F2C00" w:rsidRPr="006764BB">
          <w:rPr>
            <w:rStyle w:val="a4"/>
            <w:noProof/>
          </w:rPr>
          <w:t>1. Параметры функциональных зон</w:t>
        </w:r>
        <w:r w:rsidR="005F2C00">
          <w:rPr>
            <w:noProof/>
            <w:webHidden/>
          </w:rPr>
          <w:tab/>
        </w:r>
        <w:r w:rsidR="005F2C00">
          <w:rPr>
            <w:noProof/>
            <w:webHidden/>
          </w:rPr>
          <w:fldChar w:fldCharType="begin"/>
        </w:r>
        <w:r w:rsidR="005F2C00">
          <w:rPr>
            <w:noProof/>
            <w:webHidden/>
          </w:rPr>
          <w:instrText xml:space="preserve"> PAGEREF _Toc524447018 \h </w:instrText>
        </w:r>
        <w:r w:rsidR="005F2C00">
          <w:rPr>
            <w:noProof/>
            <w:webHidden/>
          </w:rPr>
        </w:r>
        <w:r w:rsidR="005F2C00">
          <w:rPr>
            <w:noProof/>
            <w:webHidden/>
          </w:rPr>
          <w:fldChar w:fldCharType="separate"/>
        </w:r>
        <w:r w:rsidR="005F2C00">
          <w:rPr>
            <w:noProof/>
            <w:webHidden/>
          </w:rPr>
          <w:t>4</w:t>
        </w:r>
        <w:r w:rsidR="005F2C00">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19" w:history="1">
        <w:r w:rsidRPr="006764BB">
          <w:rPr>
            <w:rStyle w:val="a4"/>
            <w:noProof/>
          </w:rPr>
          <w:t>1.1. Жилая зона (Ж)</w:t>
        </w:r>
        <w:r>
          <w:rPr>
            <w:noProof/>
            <w:webHidden/>
          </w:rPr>
          <w:tab/>
        </w:r>
        <w:r>
          <w:rPr>
            <w:noProof/>
            <w:webHidden/>
          </w:rPr>
          <w:fldChar w:fldCharType="begin"/>
        </w:r>
        <w:r>
          <w:rPr>
            <w:noProof/>
            <w:webHidden/>
          </w:rPr>
          <w:instrText xml:space="preserve"> PAGEREF _Toc524447019 \h </w:instrText>
        </w:r>
        <w:r>
          <w:rPr>
            <w:noProof/>
            <w:webHidden/>
          </w:rPr>
        </w:r>
        <w:r>
          <w:rPr>
            <w:noProof/>
            <w:webHidden/>
          </w:rPr>
          <w:fldChar w:fldCharType="separate"/>
        </w:r>
        <w:r>
          <w:rPr>
            <w:noProof/>
            <w:webHidden/>
          </w:rPr>
          <w:t>4</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0" w:history="1">
        <w:r w:rsidRPr="006764BB">
          <w:rPr>
            <w:rStyle w:val="a4"/>
            <w:noProof/>
          </w:rPr>
          <w:t>1.2 Общественно-деловая зона (О)</w:t>
        </w:r>
        <w:r>
          <w:rPr>
            <w:noProof/>
            <w:webHidden/>
          </w:rPr>
          <w:tab/>
        </w:r>
        <w:r>
          <w:rPr>
            <w:noProof/>
            <w:webHidden/>
          </w:rPr>
          <w:fldChar w:fldCharType="begin"/>
        </w:r>
        <w:r>
          <w:rPr>
            <w:noProof/>
            <w:webHidden/>
          </w:rPr>
          <w:instrText xml:space="preserve"> PAGEREF _Toc524447020 \h </w:instrText>
        </w:r>
        <w:r>
          <w:rPr>
            <w:noProof/>
            <w:webHidden/>
          </w:rPr>
        </w:r>
        <w:r>
          <w:rPr>
            <w:noProof/>
            <w:webHidden/>
          </w:rPr>
          <w:fldChar w:fldCharType="separate"/>
        </w:r>
        <w:r>
          <w:rPr>
            <w:noProof/>
            <w:webHidden/>
          </w:rPr>
          <w:t>6</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1" w:history="1">
        <w:r w:rsidRPr="006764BB">
          <w:rPr>
            <w:rStyle w:val="a4"/>
            <w:noProof/>
          </w:rPr>
          <w:t>1.3. Зона производственного использования (П)</w:t>
        </w:r>
        <w:r>
          <w:rPr>
            <w:noProof/>
            <w:webHidden/>
          </w:rPr>
          <w:tab/>
        </w:r>
        <w:r>
          <w:rPr>
            <w:noProof/>
            <w:webHidden/>
          </w:rPr>
          <w:fldChar w:fldCharType="begin"/>
        </w:r>
        <w:r>
          <w:rPr>
            <w:noProof/>
            <w:webHidden/>
          </w:rPr>
          <w:instrText xml:space="preserve"> PAGEREF _Toc524447021 \h </w:instrText>
        </w:r>
        <w:r>
          <w:rPr>
            <w:noProof/>
            <w:webHidden/>
          </w:rPr>
        </w:r>
        <w:r>
          <w:rPr>
            <w:noProof/>
            <w:webHidden/>
          </w:rPr>
          <w:fldChar w:fldCharType="separate"/>
        </w:r>
        <w:r>
          <w:rPr>
            <w:noProof/>
            <w:webHidden/>
          </w:rPr>
          <w:t>6</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2" w:history="1">
        <w:r w:rsidRPr="006764BB">
          <w:rPr>
            <w:rStyle w:val="a4"/>
            <w:noProof/>
          </w:rPr>
          <w:t>1.4 Зона инженерной и транспортной инфраструктуры (И-Т)</w:t>
        </w:r>
        <w:r>
          <w:rPr>
            <w:noProof/>
            <w:webHidden/>
          </w:rPr>
          <w:tab/>
        </w:r>
        <w:r>
          <w:rPr>
            <w:noProof/>
            <w:webHidden/>
          </w:rPr>
          <w:fldChar w:fldCharType="begin"/>
        </w:r>
        <w:r>
          <w:rPr>
            <w:noProof/>
            <w:webHidden/>
          </w:rPr>
          <w:instrText xml:space="preserve"> PAGEREF _Toc524447022 \h </w:instrText>
        </w:r>
        <w:r>
          <w:rPr>
            <w:noProof/>
            <w:webHidden/>
          </w:rPr>
        </w:r>
        <w:r>
          <w:rPr>
            <w:noProof/>
            <w:webHidden/>
          </w:rPr>
          <w:fldChar w:fldCharType="separate"/>
        </w:r>
        <w:r>
          <w:rPr>
            <w:noProof/>
            <w:webHidden/>
          </w:rPr>
          <w:t>7</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3" w:history="1">
        <w:r w:rsidRPr="006764BB">
          <w:rPr>
            <w:rStyle w:val="a4"/>
            <w:noProof/>
          </w:rPr>
          <w:t>1.5 Зона специального назначения (С)</w:t>
        </w:r>
        <w:r>
          <w:rPr>
            <w:noProof/>
            <w:webHidden/>
          </w:rPr>
          <w:tab/>
        </w:r>
        <w:r>
          <w:rPr>
            <w:noProof/>
            <w:webHidden/>
          </w:rPr>
          <w:fldChar w:fldCharType="begin"/>
        </w:r>
        <w:r>
          <w:rPr>
            <w:noProof/>
            <w:webHidden/>
          </w:rPr>
          <w:instrText xml:space="preserve"> PAGEREF _Toc524447023 \h </w:instrText>
        </w:r>
        <w:r>
          <w:rPr>
            <w:noProof/>
            <w:webHidden/>
          </w:rPr>
        </w:r>
        <w:r>
          <w:rPr>
            <w:noProof/>
            <w:webHidden/>
          </w:rPr>
          <w:fldChar w:fldCharType="separate"/>
        </w:r>
        <w:r>
          <w:rPr>
            <w:noProof/>
            <w:webHidden/>
          </w:rPr>
          <w:t>7</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4" w:history="1">
        <w:r w:rsidRPr="006764BB">
          <w:rPr>
            <w:rStyle w:val="a4"/>
            <w:noProof/>
          </w:rPr>
          <w:t>1.6 Зона рекреационного назначения (Р)</w:t>
        </w:r>
        <w:r>
          <w:rPr>
            <w:noProof/>
            <w:webHidden/>
          </w:rPr>
          <w:tab/>
        </w:r>
        <w:r>
          <w:rPr>
            <w:noProof/>
            <w:webHidden/>
          </w:rPr>
          <w:fldChar w:fldCharType="begin"/>
        </w:r>
        <w:r>
          <w:rPr>
            <w:noProof/>
            <w:webHidden/>
          </w:rPr>
          <w:instrText xml:space="preserve"> PAGEREF _Toc524447024 \h </w:instrText>
        </w:r>
        <w:r>
          <w:rPr>
            <w:noProof/>
            <w:webHidden/>
          </w:rPr>
        </w:r>
        <w:r>
          <w:rPr>
            <w:noProof/>
            <w:webHidden/>
          </w:rPr>
          <w:fldChar w:fldCharType="separate"/>
        </w:r>
        <w:r>
          <w:rPr>
            <w:noProof/>
            <w:webHidden/>
          </w:rPr>
          <w:t>7</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5" w:history="1">
        <w:r w:rsidRPr="006764BB">
          <w:rPr>
            <w:rStyle w:val="a4"/>
            <w:noProof/>
          </w:rPr>
          <w:t>1.7 Зона сельскохозяйственного использования (Сх)</w:t>
        </w:r>
        <w:r>
          <w:rPr>
            <w:noProof/>
            <w:webHidden/>
          </w:rPr>
          <w:tab/>
        </w:r>
        <w:r>
          <w:rPr>
            <w:noProof/>
            <w:webHidden/>
          </w:rPr>
          <w:fldChar w:fldCharType="begin"/>
        </w:r>
        <w:r>
          <w:rPr>
            <w:noProof/>
            <w:webHidden/>
          </w:rPr>
          <w:instrText xml:space="preserve"> PAGEREF _Toc524447025 \h </w:instrText>
        </w:r>
        <w:r>
          <w:rPr>
            <w:noProof/>
            <w:webHidden/>
          </w:rPr>
        </w:r>
        <w:r>
          <w:rPr>
            <w:noProof/>
            <w:webHidden/>
          </w:rPr>
          <w:fldChar w:fldCharType="separate"/>
        </w:r>
        <w:r>
          <w:rPr>
            <w:noProof/>
            <w:webHidden/>
          </w:rPr>
          <w:t>8</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6" w:history="1">
        <w:r w:rsidRPr="006764BB">
          <w:rPr>
            <w:rStyle w:val="a4"/>
            <w:noProof/>
          </w:rPr>
          <w:t>1.7. Зона производственного использования</w:t>
        </w:r>
        <w:r>
          <w:rPr>
            <w:noProof/>
            <w:webHidden/>
          </w:rPr>
          <w:tab/>
        </w:r>
        <w:r>
          <w:rPr>
            <w:noProof/>
            <w:webHidden/>
          </w:rPr>
          <w:fldChar w:fldCharType="begin"/>
        </w:r>
        <w:r>
          <w:rPr>
            <w:noProof/>
            <w:webHidden/>
          </w:rPr>
          <w:instrText xml:space="preserve"> PAGEREF _Toc524447026 \h </w:instrText>
        </w:r>
        <w:r>
          <w:rPr>
            <w:noProof/>
            <w:webHidden/>
          </w:rPr>
        </w:r>
        <w:r>
          <w:rPr>
            <w:noProof/>
            <w:webHidden/>
          </w:rPr>
          <w:fldChar w:fldCharType="separate"/>
        </w:r>
        <w:r>
          <w:rPr>
            <w:noProof/>
            <w:webHidden/>
          </w:rPr>
          <w:t>8</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7" w:history="1">
        <w:r w:rsidRPr="006764BB">
          <w:rPr>
            <w:rStyle w:val="a4"/>
            <w:noProof/>
          </w:rPr>
          <w:t>1.</w:t>
        </w:r>
        <w:r w:rsidRPr="006764BB">
          <w:rPr>
            <w:rStyle w:val="a4"/>
            <w:caps/>
            <w:noProof/>
          </w:rPr>
          <w:t>8.</w:t>
        </w:r>
        <w:r w:rsidRPr="006764BB">
          <w:rPr>
            <w:rStyle w:val="a4"/>
            <w:noProof/>
          </w:rPr>
          <w:t xml:space="preserve"> Зона инженерной и транспортной инфраструктуры</w:t>
        </w:r>
        <w:r>
          <w:rPr>
            <w:noProof/>
            <w:webHidden/>
          </w:rPr>
          <w:tab/>
        </w:r>
        <w:r>
          <w:rPr>
            <w:noProof/>
            <w:webHidden/>
          </w:rPr>
          <w:fldChar w:fldCharType="begin"/>
        </w:r>
        <w:r>
          <w:rPr>
            <w:noProof/>
            <w:webHidden/>
          </w:rPr>
          <w:instrText xml:space="preserve"> PAGEREF _Toc524447027 \h </w:instrText>
        </w:r>
        <w:r>
          <w:rPr>
            <w:noProof/>
            <w:webHidden/>
          </w:rPr>
        </w:r>
        <w:r>
          <w:rPr>
            <w:noProof/>
            <w:webHidden/>
          </w:rPr>
          <w:fldChar w:fldCharType="separate"/>
        </w:r>
        <w:r>
          <w:rPr>
            <w:noProof/>
            <w:webHidden/>
          </w:rPr>
          <w:t>9</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8" w:history="1">
        <w:r w:rsidRPr="006764BB">
          <w:rPr>
            <w:rStyle w:val="a4"/>
            <w:noProof/>
          </w:rPr>
          <w:t>1.9. Зона сельскохозяйственного использования</w:t>
        </w:r>
        <w:r>
          <w:rPr>
            <w:noProof/>
            <w:webHidden/>
          </w:rPr>
          <w:tab/>
        </w:r>
        <w:r>
          <w:rPr>
            <w:noProof/>
            <w:webHidden/>
          </w:rPr>
          <w:fldChar w:fldCharType="begin"/>
        </w:r>
        <w:r>
          <w:rPr>
            <w:noProof/>
            <w:webHidden/>
          </w:rPr>
          <w:instrText xml:space="preserve"> PAGEREF _Toc524447028 \h </w:instrText>
        </w:r>
        <w:r>
          <w:rPr>
            <w:noProof/>
            <w:webHidden/>
          </w:rPr>
        </w:r>
        <w:r>
          <w:rPr>
            <w:noProof/>
            <w:webHidden/>
          </w:rPr>
          <w:fldChar w:fldCharType="separate"/>
        </w:r>
        <w:r>
          <w:rPr>
            <w:noProof/>
            <w:webHidden/>
          </w:rPr>
          <w:t>9</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29" w:history="1">
        <w:r w:rsidRPr="006764BB">
          <w:rPr>
            <w:rStyle w:val="a4"/>
            <w:noProof/>
          </w:rPr>
          <w:t>1.10. Зона специального назначения</w:t>
        </w:r>
        <w:r>
          <w:rPr>
            <w:noProof/>
            <w:webHidden/>
          </w:rPr>
          <w:tab/>
        </w:r>
        <w:r>
          <w:rPr>
            <w:noProof/>
            <w:webHidden/>
          </w:rPr>
          <w:fldChar w:fldCharType="begin"/>
        </w:r>
        <w:r>
          <w:rPr>
            <w:noProof/>
            <w:webHidden/>
          </w:rPr>
          <w:instrText xml:space="preserve"> PAGEREF _Toc524447029 \h </w:instrText>
        </w:r>
        <w:r>
          <w:rPr>
            <w:noProof/>
            <w:webHidden/>
          </w:rPr>
        </w:r>
        <w:r>
          <w:rPr>
            <w:noProof/>
            <w:webHidden/>
          </w:rPr>
          <w:fldChar w:fldCharType="separate"/>
        </w:r>
        <w:r>
          <w:rPr>
            <w:noProof/>
            <w:webHidden/>
          </w:rPr>
          <w:t>9</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30" w:history="1">
        <w:r w:rsidRPr="006764BB">
          <w:rPr>
            <w:rStyle w:val="a4"/>
            <w:noProof/>
          </w:rPr>
          <w:t>1.8.Количественные изменения функциональных зон</w:t>
        </w:r>
        <w:r>
          <w:rPr>
            <w:noProof/>
            <w:webHidden/>
          </w:rPr>
          <w:tab/>
        </w:r>
        <w:r>
          <w:rPr>
            <w:noProof/>
            <w:webHidden/>
          </w:rPr>
          <w:fldChar w:fldCharType="begin"/>
        </w:r>
        <w:r>
          <w:rPr>
            <w:noProof/>
            <w:webHidden/>
          </w:rPr>
          <w:instrText xml:space="preserve"> PAGEREF _Toc524447030 \h </w:instrText>
        </w:r>
        <w:r>
          <w:rPr>
            <w:noProof/>
            <w:webHidden/>
          </w:rPr>
        </w:r>
        <w:r>
          <w:rPr>
            <w:noProof/>
            <w:webHidden/>
          </w:rPr>
          <w:fldChar w:fldCharType="separate"/>
        </w:r>
        <w:r>
          <w:rPr>
            <w:noProof/>
            <w:webHidden/>
          </w:rPr>
          <w:t>11</w:t>
        </w:r>
        <w:r>
          <w:rPr>
            <w:noProof/>
            <w:webHidden/>
          </w:rPr>
          <w:fldChar w:fldCharType="end"/>
        </w:r>
      </w:hyperlink>
    </w:p>
    <w:p w:rsidR="005F2C00" w:rsidRDefault="005F2C00">
      <w:pPr>
        <w:pStyle w:val="14"/>
        <w:rPr>
          <w:rFonts w:asciiTheme="minorHAnsi" w:hAnsiTheme="minorHAnsi" w:cstheme="minorBidi"/>
          <w:noProof/>
          <w:sz w:val="22"/>
        </w:rPr>
      </w:pPr>
      <w:hyperlink w:anchor="_Toc524447031" w:history="1">
        <w:r w:rsidRPr="006764BB">
          <w:rPr>
            <w:rStyle w:val="a4"/>
            <w:noProof/>
          </w:rPr>
          <w:t>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w:t>
        </w:r>
        <w:r w:rsidRPr="006764BB">
          <w:rPr>
            <w:rStyle w:val="a4"/>
            <w:noProof/>
          </w:rPr>
          <w:t>о</w:t>
        </w:r>
        <w:r w:rsidRPr="006764BB">
          <w:rPr>
            <w:rStyle w:val="a4"/>
            <w:noProof/>
          </w:rPr>
          <w:t>вания территорий в случае, если установление таких зон требуется в связи с размещением данных объектов</w:t>
        </w:r>
        <w:r>
          <w:rPr>
            <w:noProof/>
            <w:webHidden/>
          </w:rPr>
          <w:tab/>
        </w:r>
        <w:r>
          <w:rPr>
            <w:noProof/>
            <w:webHidden/>
          </w:rPr>
          <w:fldChar w:fldCharType="begin"/>
        </w:r>
        <w:r>
          <w:rPr>
            <w:noProof/>
            <w:webHidden/>
          </w:rPr>
          <w:instrText xml:space="preserve"> PAGEREF _Toc524447031 \h </w:instrText>
        </w:r>
        <w:r>
          <w:rPr>
            <w:noProof/>
            <w:webHidden/>
          </w:rPr>
        </w:r>
        <w:r>
          <w:rPr>
            <w:noProof/>
            <w:webHidden/>
          </w:rPr>
          <w:fldChar w:fldCharType="separate"/>
        </w:r>
        <w:r>
          <w:rPr>
            <w:noProof/>
            <w:webHidden/>
          </w:rPr>
          <w:t>12</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32" w:history="1">
        <w:r w:rsidRPr="006764BB">
          <w:rPr>
            <w:rStyle w:val="a4"/>
            <w:noProof/>
          </w:rPr>
          <w:t>2.1 Объекты капитального строительства местного значения (ОКС):</w:t>
        </w:r>
        <w:r>
          <w:rPr>
            <w:noProof/>
            <w:webHidden/>
          </w:rPr>
          <w:tab/>
        </w:r>
        <w:r>
          <w:rPr>
            <w:noProof/>
            <w:webHidden/>
          </w:rPr>
          <w:fldChar w:fldCharType="begin"/>
        </w:r>
        <w:r>
          <w:rPr>
            <w:noProof/>
            <w:webHidden/>
          </w:rPr>
          <w:instrText xml:space="preserve"> PAGEREF _Toc524447032 \h </w:instrText>
        </w:r>
        <w:r>
          <w:rPr>
            <w:noProof/>
            <w:webHidden/>
          </w:rPr>
        </w:r>
        <w:r>
          <w:rPr>
            <w:noProof/>
            <w:webHidden/>
          </w:rPr>
          <w:fldChar w:fldCharType="separate"/>
        </w:r>
        <w:r>
          <w:rPr>
            <w:noProof/>
            <w:webHidden/>
          </w:rPr>
          <w:t>12</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33" w:history="1">
        <w:r w:rsidRPr="006764BB">
          <w:rPr>
            <w:rStyle w:val="a4"/>
            <w:noProof/>
          </w:rPr>
          <w:t>2.2 Объекты местного значения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_Toc524447033 \h </w:instrText>
        </w:r>
        <w:r>
          <w:rPr>
            <w:noProof/>
            <w:webHidden/>
          </w:rPr>
        </w:r>
        <w:r>
          <w:rPr>
            <w:noProof/>
            <w:webHidden/>
          </w:rPr>
          <w:fldChar w:fldCharType="separate"/>
        </w:r>
        <w:r>
          <w:rPr>
            <w:noProof/>
            <w:webHidden/>
          </w:rPr>
          <w:t>12</w:t>
        </w:r>
        <w:r>
          <w:rPr>
            <w:noProof/>
            <w:webHidden/>
          </w:rPr>
          <w:fldChar w:fldCharType="end"/>
        </w:r>
      </w:hyperlink>
    </w:p>
    <w:p w:rsidR="005F2C00" w:rsidRDefault="005F2C00">
      <w:pPr>
        <w:pStyle w:val="22"/>
        <w:tabs>
          <w:tab w:val="right" w:leader="dot" w:pos="9345"/>
        </w:tabs>
        <w:rPr>
          <w:rFonts w:asciiTheme="minorHAnsi" w:hAnsiTheme="minorHAnsi" w:cstheme="minorBidi"/>
          <w:noProof/>
          <w:sz w:val="22"/>
        </w:rPr>
      </w:pPr>
      <w:hyperlink w:anchor="_Toc524447034" w:history="1">
        <w:r w:rsidRPr="006764BB">
          <w:rPr>
            <w:rStyle w:val="a4"/>
            <w:noProof/>
          </w:rPr>
          <w:t>2.3 Объекты капитального строительства внешнего автомобильного транспорта:</w:t>
        </w:r>
        <w:r>
          <w:rPr>
            <w:noProof/>
            <w:webHidden/>
          </w:rPr>
          <w:tab/>
        </w:r>
        <w:r>
          <w:rPr>
            <w:noProof/>
            <w:webHidden/>
          </w:rPr>
          <w:fldChar w:fldCharType="begin"/>
        </w:r>
        <w:r>
          <w:rPr>
            <w:noProof/>
            <w:webHidden/>
          </w:rPr>
          <w:instrText xml:space="preserve"> PAGEREF _Toc524447034 \h </w:instrText>
        </w:r>
        <w:r>
          <w:rPr>
            <w:noProof/>
            <w:webHidden/>
          </w:rPr>
        </w:r>
        <w:r>
          <w:rPr>
            <w:noProof/>
            <w:webHidden/>
          </w:rPr>
          <w:fldChar w:fldCharType="separate"/>
        </w:r>
        <w:r>
          <w:rPr>
            <w:noProof/>
            <w:webHidden/>
          </w:rPr>
          <w:t>12</w:t>
        </w:r>
        <w:r>
          <w:rPr>
            <w:noProof/>
            <w:webHidden/>
          </w:rPr>
          <w:fldChar w:fldCharType="end"/>
        </w:r>
      </w:hyperlink>
    </w:p>
    <w:p w:rsidR="005F2C00" w:rsidRDefault="005F2C00">
      <w:pPr>
        <w:pStyle w:val="14"/>
        <w:rPr>
          <w:rFonts w:asciiTheme="minorHAnsi" w:hAnsiTheme="minorHAnsi" w:cstheme="minorBidi"/>
          <w:noProof/>
          <w:sz w:val="22"/>
        </w:rPr>
      </w:pPr>
      <w:hyperlink w:anchor="_Toc524447035" w:history="1">
        <w:r w:rsidRPr="006764BB">
          <w:rPr>
            <w:rStyle w:val="a4"/>
            <w:noProof/>
          </w:rPr>
          <w:t>3. Основные технико-экономические показатели генерального плана .Сводная таблица.</w:t>
        </w:r>
        <w:r>
          <w:rPr>
            <w:noProof/>
            <w:webHidden/>
          </w:rPr>
          <w:tab/>
        </w:r>
        <w:r>
          <w:rPr>
            <w:noProof/>
            <w:webHidden/>
          </w:rPr>
          <w:fldChar w:fldCharType="begin"/>
        </w:r>
        <w:r>
          <w:rPr>
            <w:noProof/>
            <w:webHidden/>
          </w:rPr>
          <w:instrText xml:space="preserve"> PAGEREF _Toc524447035 \h </w:instrText>
        </w:r>
        <w:r>
          <w:rPr>
            <w:noProof/>
            <w:webHidden/>
          </w:rPr>
        </w:r>
        <w:r>
          <w:rPr>
            <w:noProof/>
            <w:webHidden/>
          </w:rPr>
          <w:fldChar w:fldCharType="separate"/>
        </w:r>
        <w:r>
          <w:rPr>
            <w:noProof/>
            <w:webHidden/>
          </w:rPr>
          <w:t>13</w:t>
        </w:r>
        <w:r>
          <w:rPr>
            <w:noProof/>
            <w:webHidden/>
          </w:rPr>
          <w:fldChar w:fldCharType="end"/>
        </w:r>
      </w:hyperlink>
    </w:p>
    <w:p w:rsidR="00B239C5" w:rsidRPr="00B239C5" w:rsidRDefault="00401917" w:rsidP="00B239C5">
      <w:r>
        <w:rPr>
          <w:rFonts w:ascii="Times New Roman" w:eastAsiaTheme="minorEastAsia" w:hAnsi="Times New Roman" w:cs="Times New Roman"/>
          <w:sz w:val="24"/>
          <w:lang w:eastAsia="ru-RU"/>
        </w:rPr>
        <w:fldChar w:fldCharType="end"/>
      </w:r>
    </w:p>
    <w:p w:rsidR="00F412D6" w:rsidRPr="00F412D6" w:rsidRDefault="004B4FB7" w:rsidP="005849D0">
      <w:pPr>
        <w:pStyle w:val="1"/>
        <w:numPr>
          <w:ilvl w:val="0"/>
          <w:numId w:val="0"/>
        </w:numPr>
        <w:suppressAutoHyphens/>
        <w:spacing w:after="0"/>
        <w:ind w:left="567"/>
      </w:pPr>
      <w:bookmarkStart w:id="2" w:name="_Toc524447018"/>
      <w:bookmarkEnd w:id="0"/>
      <w:bookmarkEnd w:id="1"/>
      <w:r>
        <w:rPr>
          <w:caps w:val="0"/>
        </w:rPr>
        <w:lastRenderedPageBreak/>
        <w:t>1.</w:t>
      </w:r>
      <w:r w:rsidR="0058152E" w:rsidRPr="00F412D6">
        <w:rPr>
          <w:caps w:val="0"/>
        </w:rPr>
        <w:t xml:space="preserve"> </w:t>
      </w:r>
      <w:r w:rsidR="0015428C" w:rsidRPr="0015428C">
        <w:rPr>
          <w:caps w:val="0"/>
        </w:rPr>
        <w:t>Параметры функциональных зон</w:t>
      </w:r>
      <w:bookmarkEnd w:id="2"/>
    </w:p>
    <w:p w:rsidR="00F412D6" w:rsidRDefault="00F412D6" w:rsidP="005849D0">
      <w:pPr>
        <w:pStyle w:val="2"/>
        <w:numPr>
          <w:ilvl w:val="0"/>
          <w:numId w:val="0"/>
        </w:numPr>
        <w:spacing w:before="0" w:after="0"/>
        <w:ind w:left="567"/>
        <w:rPr>
          <w:caps w:val="0"/>
        </w:rPr>
      </w:pPr>
      <w:bookmarkStart w:id="3" w:name="_Toc524447019"/>
      <w:r w:rsidRPr="00F412D6">
        <w:rPr>
          <w:caps w:val="0"/>
        </w:rPr>
        <w:t>1.</w:t>
      </w:r>
      <w:r w:rsidR="004B4FB7">
        <w:rPr>
          <w:caps w:val="0"/>
        </w:rPr>
        <w:t>1</w:t>
      </w:r>
      <w:r w:rsidRPr="00F412D6">
        <w:rPr>
          <w:caps w:val="0"/>
        </w:rPr>
        <w:t>. Жилая зона</w:t>
      </w:r>
      <w:r w:rsidR="0057515D">
        <w:rPr>
          <w:caps w:val="0"/>
        </w:rPr>
        <w:t xml:space="preserve"> (Ж)</w:t>
      </w:r>
      <w:bookmarkEnd w:id="3"/>
    </w:p>
    <w:p w:rsidR="003D036D" w:rsidRDefault="003D036D" w:rsidP="003D036D">
      <w:pPr>
        <w:spacing w:after="0" w:line="360" w:lineRule="auto"/>
        <w:ind w:firstLine="709"/>
        <w:jc w:val="both"/>
        <w:rPr>
          <w:rFonts w:ascii="Times New Roman" w:hAnsi="Times New Roman" w:cs="Times New Roman"/>
          <w:sz w:val="28"/>
          <w:szCs w:val="28"/>
        </w:rPr>
      </w:pPr>
      <w:r w:rsidRPr="003D036D">
        <w:rPr>
          <w:rFonts w:ascii="Times New Roman" w:hAnsi="Times New Roman" w:cs="Times New Roman"/>
          <w:sz w:val="28"/>
          <w:szCs w:val="28"/>
        </w:rPr>
        <w:t>Жилые зоны предназначены для организации благоприятной и без</w:t>
      </w:r>
      <w:r w:rsidRPr="003D036D">
        <w:rPr>
          <w:rFonts w:ascii="Times New Roman" w:hAnsi="Times New Roman" w:cs="Times New Roman"/>
          <w:sz w:val="28"/>
          <w:szCs w:val="28"/>
        </w:rPr>
        <w:t>о</w:t>
      </w:r>
      <w:r w:rsidRPr="003D036D">
        <w:rPr>
          <w:rFonts w:ascii="Times New Roman" w:hAnsi="Times New Roman" w:cs="Times New Roman"/>
          <w:sz w:val="28"/>
          <w:szCs w:val="28"/>
        </w:rPr>
        <w:t>пасной среды проживания населения, отвечающей его социальным, культу</w:t>
      </w:r>
      <w:r w:rsidRPr="003D036D">
        <w:rPr>
          <w:rFonts w:ascii="Times New Roman" w:hAnsi="Times New Roman" w:cs="Times New Roman"/>
          <w:sz w:val="28"/>
          <w:szCs w:val="28"/>
        </w:rPr>
        <w:t>р</w:t>
      </w:r>
      <w:r w:rsidRPr="003D036D">
        <w:rPr>
          <w:rFonts w:ascii="Times New Roman" w:hAnsi="Times New Roman" w:cs="Times New Roman"/>
          <w:sz w:val="28"/>
          <w:szCs w:val="28"/>
        </w:rPr>
        <w:t>ным, бытовым и другим потребностям.</w:t>
      </w:r>
    </w:p>
    <w:p w:rsidR="003D036D" w:rsidRPr="000C4821" w:rsidRDefault="003D036D" w:rsidP="003D036D">
      <w:pPr>
        <w:spacing w:after="0" w:line="360" w:lineRule="auto"/>
        <w:ind w:firstLine="709"/>
        <w:jc w:val="both"/>
        <w:rPr>
          <w:rFonts w:ascii="Times New Roman" w:hAnsi="Times New Roman" w:cs="Times New Roman"/>
          <w:sz w:val="28"/>
          <w:szCs w:val="28"/>
        </w:rPr>
      </w:pPr>
      <w:r w:rsidRPr="000C4821">
        <w:rPr>
          <w:rFonts w:ascii="Times New Roman" w:hAnsi="Times New Roman" w:cs="Times New Roman"/>
          <w:sz w:val="28"/>
          <w:szCs w:val="28"/>
        </w:rPr>
        <w:t>На территории сельского поселения</w:t>
      </w:r>
      <w:r w:rsidR="003564C5" w:rsidRPr="000C4821">
        <w:rPr>
          <w:rFonts w:ascii="Times New Roman" w:hAnsi="Times New Roman" w:cs="Times New Roman"/>
          <w:sz w:val="28"/>
          <w:szCs w:val="28"/>
        </w:rPr>
        <w:t xml:space="preserve"> «Хорошево»</w:t>
      </w:r>
      <w:r w:rsidRPr="000C4821">
        <w:rPr>
          <w:rFonts w:ascii="Times New Roman" w:hAnsi="Times New Roman" w:cs="Times New Roman"/>
          <w:sz w:val="28"/>
          <w:szCs w:val="28"/>
        </w:rPr>
        <w:t xml:space="preserve"> жилые зоны пре</w:t>
      </w:r>
      <w:r w:rsidRPr="000C4821">
        <w:rPr>
          <w:rFonts w:ascii="Times New Roman" w:hAnsi="Times New Roman" w:cs="Times New Roman"/>
          <w:sz w:val="28"/>
          <w:szCs w:val="28"/>
        </w:rPr>
        <w:t>д</w:t>
      </w:r>
      <w:r w:rsidRPr="000C4821">
        <w:rPr>
          <w:rFonts w:ascii="Times New Roman" w:hAnsi="Times New Roman" w:cs="Times New Roman"/>
          <w:sz w:val="28"/>
          <w:szCs w:val="28"/>
        </w:rPr>
        <w:t>ставлены зонами малоэтажной (до 3-х этажей) и среднеэтажной жилой з</w:t>
      </w:r>
      <w:r w:rsidRPr="000C4821">
        <w:rPr>
          <w:rFonts w:ascii="Times New Roman" w:hAnsi="Times New Roman" w:cs="Times New Roman"/>
          <w:sz w:val="28"/>
          <w:szCs w:val="28"/>
        </w:rPr>
        <w:t>а</w:t>
      </w:r>
      <w:r w:rsidRPr="000C4821">
        <w:rPr>
          <w:rFonts w:ascii="Times New Roman" w:hAnsi="Times New Roman" w:cs="Times New Roman"/>
          <w:sz w:val="28"/>
          <w:szCs w:val="28"/>
        </w:rPr>
        <w:t>стройкой (4 – 5 этажей).</w:t>
      </w:r>
    </w:p>
    <w:p w:rsidR="003D036D" w:rsidRDefault="003D036D" w:rsidP="003D036D">
      <w:pPr>
        <w:spacing w:after="0" w:line="360" w:lineRule="auto"/>
        <w:ind w:firstLine="709"/>
        <w:jc w:val="both"/>
        <w:rPr>
          <w:rFonts w:ascii="Times New Roman" w:hAnsi="Times New Roman" w:cs="Times New Roman"/>
          <w:sz w:val="28"/>
          <w:szCs w:val="28"/>
        </w:rPr>
      </w:pPr>
      <w:r w:rsidRPr="003D036D">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w:t>
      </w:r>
      <w:r w:rsidRPr="003D036D">
        <w:rPr>
          <w:rFonts w:ascii="Times New Roman" w:hAnsi="Times New Roman" w:cs="Times New Roman"/>
          <w:sz w:val="28"/>
          <w:szCs w:val="28"/>
        </w:rPr>
        <w:t>е</w:t>
      </w:r>
      <w:r w:rsidRPr="003D036D">
        <w:rPr>
          <w:rFonts w:ascii="Times New Roman" w:hAnsi="Times New Roman" w:cs="Times New Roman"/>
          <w:sz w:val="28"/>
          <w:szCs w:val="28"/>
        </w:rPr>
        <w:t>ния, торговли, общественного питания, объектов здравоохранения, дошкол</w:t>
      </w:r>
      <w:r w:rsidRPr="003D036D">
        <w:rPr>
          <w:rFonts w:ascii="Times New Roman" w:hAnsi="Times New Roman" w:cs="Times New Roman"/>
          <w:sz w:val="28"/>
          <w:szCs w:val="28"/>
        </w:rPr>
        <w:t>ь</w:t>
      </w:r>
      <w:r w:rsidRPr="003D036D">
        <w:rPr>
          <w:rFonts w:ascii="Times New Roman" w:hAnsi="Times New Roman" w:cs="Times New Roman"/>
          <w:sz w:val="28"/>
          <w:szCs w:val="28"/>
        </w:rPr>
        <w:t>ного, начального общего и среднего (полного) общего образования, культ</w:t>
      </w:r>
      <w:r w:rsidRPr="003D036D">
        <w:rPr>
          <w:rFonts w:ascii="Times New Roman" w:hAnsi="Times New Roman" w:cs="Times New Roman"/>
          <w:sz w:val="28"/>
          <w:szCs w:val="28"/>
        </w:rPr>
        <w:t>о</w:t>
      </w:r>
      <w:r w:rsidRPr="003D036D">
        <w:rPr>
          <w:rFonts w:ascii="Times New Roman" w:hAnsi="Times New Roman" w:cs="Times New Roman"/>
          <w:sz w:val="28"/>
          <w:szCs w:val="28"/>
        </w:rPr>
        <w:t>вых зданий, стоянок автомобильного транспорта, иных объектов, связанных с проживанием граждан и не оказывающих негативного воздействия на о</w:t>
      </w:r>
      <w:r w:rsidRPr="003D036D">
        <w:rPr>
          <w:rFonts w:ascii="Times New Roman" w:hAnsi="Times New Roman" w:cs="Times New Roman"/>
          <w:sz w:val="28"/>
          <w:szCs w:val="28"/>
        </w:rPr>
        <w:t>к</w:t>
      </w:r>
      <w:r w:rsidRPr="003D036D">
        <w:rPr>
          <w:rFonts w:ascii="Times New Roman" w:hAnsi="Times New Roman" w:cs="Times New Roman"/>
          <w:sz w:val="28"/>
          <w:szCs w:val="28"/>
        </w:rPr>
        <w:t>ружающую среду.</w:t>
      </w:r>
    </w:p>
    <w:p w:rsidR="0057515D" w:rsidRDefault="0057515D" w:rsidP="0057515D">
      <w:pPr>
        <w:spacing w:after="0" w:line="360" w:lineRule="auto"/>
        <w:ind w:firstLine="709"/>
        <w:jc w:val="both"/>
        <w:rPr>
          <w:rFonts w:ascii="Times New Roman" w:hAnsi="Times New Roman" w:cs="Times New Roman"/>
          <w:sz w:val="28"/>
          <w:szCs w:val="28"/>
        </w:rPr>
      </w:pPr>
      <w:r w:rsidRPr="005E0D64">
        <w:rPr>
          <w:rFonts w:ascii="Times New Roman" w:hAnsi="Times New Roman" w:cs="Times New Roman"/>
          <w:sz w:val="28"/>
          <w:szCs w:val="28"/>
        </w:rPr>
        <w:t>Планировка и застройка жилых зон в сельском поселении «</w:t>
      </w:r>
      <w:r>
        <w:rPr>
          <w:rFonts w:ascii="Times New Roman" w:hAnsi="Times New Roman" w:cs="Times New Roman"/>
          <w:sz w:val="28"/>
          <w:szCs w:val="28"/>
        </w:rPr>
        <w:t>Хорошево</w:t>
      </w:r>
      <w:r w:rsidRPr="005E0D64">
        <w:rPr>
          <w:rFonts w:ascii="Times New Roman" w:hAnsi="Times New Roman" w:cs="Times New Roman"/>
          <w:sz w:val="28"/>
          <w:szCs w:val="28"/>
        </w:rPr>
        <w:t>» осуществляются в соответствии с местными нормативами градостроительн</w:t>
      </w:r>
      <w:r w:rsidRPr="005E0D64">
        <w:rPr>
          <w:rFonts w:ascii="Times New Roman" w:hAnsi="Times New Roman" w:cs="Times New Roman"/>
          <w:sz w:val="28"/>
          <w:szCs w:val="28"/>
        </w:rPr>
        <w:t>о</w:t>
      </w:r>
      <w:r w:rsidRPr="005E0D64">
        <w:rPr>
          <w:rFonts w:ascii="Times New Roman" w:hAnsi="Times New Roman" w:cs="Times New Roman"/>
          <w:sz w:val="28"/>
          <w:szCs w:val="28"/>
        </w:rPr>
        <w:t>го проектирования сельского поселения «</w:t>
      </w:r>
      <w:r>
        <w:rPr>
          <w:rFonts w:ascii="Times New Roman" w:hAnsi="Times New Roman" w:cs="Times New Roman"/>
          <w:sz w:val="28"/>
          <w:szCs w:val="28"/>
        </w:rPr>
        <w:t>Хорошево</w:t>
      </w:r>
      <w:r w:rsidRPr="005E0D64">
        <w:rPr>
          <w:rFonts w:ascii="Times New Roman" w:hAnsi="Times New Roman" w:cs="Times New Roman"/>
          <w:sz w:val="28"/>
          <w:szCs w:val="28"/>
        </w:rPr>
        <w:t>»,</w:t>
      </w:r>
      <w:r>
        <w:rPr>
          <w:rFonts w:ascii="Times New Roman" w:hAnsi="Times New Roman" w:cs="Times New Roman"/>
          <w:color w:val="00B050"/>
          <w:sz w:val="28"/>
          <w:szCs w:val="28"/>
        </w:rPr>
        <w:t xml:space="preserve"> </w:t>
      </w:r>
      <w:r>
        <w:rPr>
          <w:rFonts w:ascii="Times New Roman" w:hAnsi="Times New Roman" w:cs="Times New Roman"/>
          <w:color w:val="000000" w:themeColor="text1"/>
          <w:sz w:val="28"/>
          <w:szCs w:val="28"/>
        </w:rPr>
        <w:t>Правилами</w:t>
      </w:r>
      <w:r>
        <w:rPr>
          <w:rFonts w:ascii="Times New Roman" w:hAnsi="Times New Roman" w:cs="Times New Roman"/>
          <w:sz w:val="28"/>
          <w:szCs w:val="28"/>
        </w:rPr>
        <w:t xml:space="preserve"> землепол</w:t>
      </w:r>
      <w:r>
        <w:rPr>
          <w:rFonts w:ascii="Times New Roman" w:hAnsi="Times New Roman" w:cs="Times New Roman"/>
          <w:sz w:val="28"/>
          <w:szCs w:val="28"/>
        </w:rPr>
        <w:t>ь</w:t>
      </w:r>
      <w:r>
        <w:rPr>
          <w:rFonts w:ascii="Times New Roman" w:hAnsi="Times New Roman" w:cs="Times New Roman"/>
          <w:sz w:val="28"/>
          <w:szCs w:val="28"/>
        </w:rPr>
        <w:t>зования и застройки сельского поселения «Хорошево».</w:t>
      </w:r>
    </w:p>
    <w:p w:rsidR="00173990" w:rsidRDefault="00173990" w:rsidP="003D036D">
      <w:pPr>
        <w:spacing w:after="0" w:line="360" w:lineRule="auto"/>
        <w:ind w:firstLine="709"/>
        <w:jc w:val="both"/>
        <w:rPr>
          <w:rFonts w:ascii="Times New Roman" w:hAnsi="Times New Roman" w:cs="Times New Roman"/>
          <w:sz w:val="28"/>
          <w:szCs w:val="28"/>
        </w:rPr>
      </w:pPr>
      <w:r w:rsidRPr="00173990">
        <w:rPr>
          <w:rFonts w:ascii="Times New Roman" w:hAnsi="Times New Roman" w:cs="Times New Roman"/>
          <w:sz w:val="28"/>
          <w:szCs w:val="28"/>
        </w:rPr>
        <w:t>Предельные размеры земельных участков для индивидуального ж</w:t>
      </w:r>
      <w:r w:rsidRPr="00173990">
        <w:rPr>
          <w:rFonts w:ascii="Times New Roman" w:hAnsi="Times New Roman" w:cs="Times New Roman"/>
          <w:sz w:val="28"/>
          <w:szCs w:val="28"/>
        </w:rPr>
        <w:t>и</w:t>
      </w:r>
      <w:r w:rsidRPr="00173990">
        <w:rPr>
          <w:rFonts w:ascii="Times New Roman" w:hAnsi="Times New Roman" w:cs="Times New Roman"/>
          <w:sz w:val="28"/>
          <w:szCs w:val="28"/>
        </w:rPr>
        <w:t xml:space="preserve">лищного строительства и личного подсобного хозяйства устанавливаются </w:t>
      </w:r>
      <w:r>
        <w:rPr>
          <w:rFonts w:ascii="Times New Roman" w:hAnsi="Times New Roman" w:cs="Times New Roman"/>
          <w:sz w:val="28"/>
          <w:szCs w:val="28"/>
        </w:rPr>
        <w:t>Правилами землепользования и застройки сельского поселения</w:t>
      </w:r>
      <w:r w:rsidR="003564C5">
        <w:rPr>
          <w:rFonts w:ascii="Times New Roman" w:hAnsi="Times New Roman" w:cs="Times New Roman"/>
          <w:sz w:val="28"/>
          <w:szCs w:val="28"/>
        </w:rPr>
        <w:t xml:space="preserve"> «Хорошево»</w:t>
      </w:r>
      <w:r w:rsidRPr="00173990">
        <w:rPr>
          <w:rFonts w:ascii="Times New Roman" w:hAnsi="Times New Roman" w:cs="Times New Roman"/>
          <w:sz w:val="28"/>
          <w:szCs w:val="28"/>
        </w:rPr>
        <w:t>.</w:t>
      </w:r>
    </w:p>
    <w:p w:rsidR="00077230" w:rsidRDefault="00077230" w:rsidP="003D036D">
      <w:pPr>
        <w:spacing w:after="0" w:line="360" w:lineRule="auto"/>
        <w:ind w:firstLine="709"/>
        <w:jc w:val="both"/>
        <w:rPr>
          <w:rFonts w:ascii="Times New Roman" w:hAnsi="Times New Roman" w:cs="Times New Roman"/>
          <w:sz w:val="28"/>
          <w:szCs w:val="28"/>
        </w:rPr>
      </w:pPr>
      <w:r w:rsidRPr="00077230">
        <w:rPr>
          <w:rFonts w:ascii="Times New Roman" w:hAnsi="Times New Roman" w:cs="Times New Roman"/>
          <w:sz w:val="28"/>
          <w:szCs w:val="28"/>
        </w:rPr>
        <w:t>Расчетные показатели минимальной обеспеченности общей площадью жилых помещений в сельской малоэтажной застройке, в том числе индив</w:t>
      </w:r>
      <w:r w:rsidRPr="00077230">
        <w:rPr>
          <w:rFonts w:ascii="Times New Roman" w:hAnsi="Times New Roman" w:cs="Times New Roman"/>
          <w:sz w:val="28"/>
          <w:szCs w:val="28"/>
        </w:rPr>
        <w:t>и</w:t>
      </w:r>
      <w:r w:rsidRPr="00077230">
        <w:rPr>
          <w:rFonts w:ascii="Times New Roman" w:hAnsi="Times New Roman" w:cs="Times New Roman"/>
          <w:sz w:val="28"/>
          <w:szCs w:val="28"/>
        </w:rPr>
        <w:t>дуальной, не нормируются.</w:t>
      </w:r>
    </w:p>
    <w:p w:rsidR="00077230" w:rsidRDefault="00E85D92" w:rsidP="003D0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и застройку жилых зон, в особенности расстояния м</w:t>
      </w:r>
      <w:r>
        <w:rPr>
          <w:rFonts w:ascii="Times New Roman" w:hAnsi="Times New Roman" w:cs="Times New Roman"/>
          <w:sz w:val="28"/>
          <w:szCs w:val="28"/>
        </w:rPr>
        <w:t>е</w:t>
      </w:r>
      <w:r>
        <w:rPr>
          <w:rFonts w:ascii="Times New Roman" w:hAnsi="Times New Roman" w:cs="Times New Roman"/>
          <w:sz w:val="28"/>
          <w:szCs w:val="28"/>
        </w:rPr>
        <w:t xml:space="preserve">жду строениями и отступы от лесных массивов, следует проводить с учетом положений </w:t>
      </w:r>
      <w:r w:rsidRPr="0032372C">
        <w:rPr>
          <w:rFonts w:ascii="Times New Roman" w:hAnsi="Times New Roman" w:cs="Times New Roman"/>
          <w:sz w:val="28"/>
          <w:szCs w:val="28"/>
        </w:rPr>
        <w:t>СП</w:t>
      </w:r>
      <w:r>
        <w:rPr>
          <w:rFonts w:ascii="Times New Roman" w:hAnsi="Times New Roman" w:cs="Times New Roman"/>
          <w:sz w:val="28"/>
          <w:szCs w:val="28"/>
        </w:rPr>
        <w:t> </w:t>
      </w:r>
      <w:r w:rsidRPr="0032372C">
        <w:rPr>
          <w:rFonts w:ascii="Times New Roman" w:hAnsi="Times New Roman" w:cs="Times New Roman"/>
          <w:sz w:val="28"/>
          <w:szCs w:val="28"/>
        </w:rPr>
        <w:t>4.13130.2013</w:t>
      </w:r>
      <w:r>
        <w:rPr>
          <w:rFonts w:ascii="Times New Roman" w:hAnsi="Times New Roman" w:cs="Times New Roman"/>
          <w:sz w:val="28"/>
          <w:szCs w:val="28"/>
        </w:rPr>
        <w:t xml:space="preserve"> «</w:t>
      </w:r>
      <w:r w:rsidRPr="00E85D92">
        <w:rPr>
          <w:rFonts w:ascii="Times New Roman" w:hAnsi="Times New Roman" w:cs="Times New Roman"/>
          <w:sz w:val="28"/>
          <w:szCs w:val="28"/>
        </w:rPr>
        <w:t>Системы противопожарной защиты. Огранич</w:t>
      </w:r>
      <w:r w:rsidRPr="00E85D92">
        <w:rPr>
          <w:rFonts w:ascii="Times New Roman" w:hAnsi="Times New Roman" w:cs="Times New Roman"/>
          <w:sz w:val="28"/>
          <w:szCs w:val="28"/>
        </w:rPr>
        <w:t>е</w:t>
      </w:r>
      <w:r w:rsidRPr="00E85D92">
        <w:rPr>
          <w:rFonts w:ascii="Times New Roman" w:hAnsi="Times New Roman" w:cs="Times New Roman"/>
          <w:sz w:val="28"/>
          <w:szCs w:val="28"/>
        </w:rPr>
        <w:t>ние распространения пожара на объектах защиты. Требования к объемно-планировочным и конструктивным решениям</w:t>
      </w:r>
      <w:r>
        <w:rPr>
          <w:rFonts w:ascii="Times New Roman" w:hAnsi="Times New Roman" w:cs="Times New Roman"/>
          <w:sz w:val="28"/>
          <w:szCs w:val="28"/>
        </w:rPr>
        <w:t>».</w:t>
      </w:r>
    </w:p>
    <w:p w:rsidR="004607E2" w:rsidRDefault="004607E2" w:rsidP="003D0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Жилые зоны не допускается размещать в санитарно-защитной зоне. При проектировании новых объектов, подразумевающих создание санита</w:t>
      </w:r>
      <w:r>
        <w:rPr>
          <w:rFonts w:ascii="Times New Roman" w:hAnsi="Times New Roman" w:cs="Times New Roman"/>
          <w:sz w:val="28"/>
          <w:szCs w:val="28"/>
        </w:rPr>
        <w:t>р</w:t>
      </w:r>
      <w:r>
        <w:rPr>
          <w:rFonts w:ascii="Times New Roman" w:hAnsi="Times New Roman" w:cs="Times New Roman"/>
          <w:sz w:val="28"/>
          <w:szCs w:val="28"/>
        </w:rPr>
        <w:t xml:space="preserve">но-защитной зоны, </w:t>
      </w:r>
      <w:r w:rsidR="00860C80">
        <w:rPr>
          <w:rFonts w:ascii="Times New Roman" w:hAnsi="Times New Roman" w:cs="Times New Roman"/>
          <w:sz w:val="28"/>
          <w:szCs w:val="28"/>
        </w:rPr>
        <w:t>необходимо выдерживать расстояние не менее размера такой зоны от жилой застройки (границы жилой зоны).</w:t>
      </w:r>
    </w:p>
    <w:p w:rsidR="00C046A8" w:rsidRPr="003D036D" w:rsidRDefault="00C046A8" w:rsidP="003D0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параметры улично-дорожной сети в жилых зонах населе</w:t>
      </w:r>
      <w:r>
        <w:rPr>
          <w:rFonts w:ascii="Times New Roman" w:hAnsi="Times New Roman" w:cs="Times New Roman"/>
          <w:sz w:val="28"/>
          <w:szCs w:val="28"/>
        </w:rPr>
        <w:t>н</w:t>
      </w:r>
      <w:r>
        <w:rPr>
          <w:rFonts w:ascii="Times New Roman" w:hAnsi="Times New Roman" w:cs="Times New Roman"/>
          <w:sz w:val="28"/>
          <w:szCs w:val="28"/>
        </w:rPr>
        <w:t xml:space="preserve">ных пунктов </w:t>
      </w:r>
      <w:r w:rsidR="00E9276D">
        <w:rPr>
          <w:rFonts w:ascii="Times New Roman" w:hAnsi="Times New Roman" w:cs="Times New Roman"/>
          <w:sz w:val="28"/>
          <w:szCs w:val="28"/>
        </w:rPr>
        <w:t>приняты в соответствии с подразделом «Сеть улиц и дорог сельского поселения» Региональных нормативов градостроительного прое</w:t>
      </w:r>
      <w:r w:rsidR="00E9276D">
        <w:rPr>
          <w:rFonts w:ascii="Times New Roman" w:hAnsi="Times New Roman" w:cs="Times New Roman"/>
          <w:sz w:val="28"/>
          <w:szCs w:val="28"/>
        </w:rPr>
        <w:t>к</w:t>
      </w:r>
      <w:r w:rsidR="00E9276D">
        <w:rPr>
          <w:rFonts w:ascii="Times New Roman" w:hAnsi="Times New Roman" w:cs="Times New Roman"/>
          <w:sz w:val="28"/>
          <w:szCs w:val="28"/>
        </w:rPr>
        <w:t>тирования Тверской области. Ширина полос движения, в зависимости кат</w:t>
      </w:r>
      <w:r w:rsidR="00E9276D">
        <w:rPr>
          <w:rFonts w:ascii="Times New Roman" w:hAnsi="Times New Roman" w:cs="Times New Roman"/>
          <w:sz w:val="28"/>
          <w:szCs w:val="28"/>
        </w:rPr>
        <w:t>е</w:t>
      </w:r>
      <w:r w:rsidR="00E9276D">
        <w:rPr>
          <w:rFonts w:ascii="Times New Roman" w:hAnsi="Times New Roman" w:cs="Times New Roman"/>
          <w:sz w:val="28"/>
          <w:szCs w:val="28"/>
        </w:rPr>
        <w:t>гории улиц во вновь создаваемых жилых зонах должна составлять 2,75 – 3,5 метров, количество полос – 2. При основных улицах должны предусматр</w:t>
      </w:r>
      <w:r w:rsidR="00E9276D">
        <w:rPr>
          <w:rFonts w:ascii="Times New Roman" w:hAnsi="Times New Roman" w:cs="Times New Roman"/>
          <w:sz w:val="28"/>
          <w:szCs w:val="28"/>
        </w:rPr>
        <w:t>и</w:t>
      </w:r>
      <w:r w:rsidR="00E9276D">
        <w:rPr>
          <w:rFonts w:ascii="Times New Roman" w:hAnsi="Times New Roman" w:cs="Times New Roman"/>
          <w:sz w:val="28"/>
          <w:szCs w:val="28"/>
        </w:rPr>
        <w:t>ваться тротуары шириной 1 – 1,5 метра, в проездах тротуары могут отсутс</w:t>
      </w:r>
      <w:r w:rsidR="00E9276D">
        <w:rPr>
          <w:rFonts w:ascii="Times New Roman" w:hAnsi="Times New Roman" w:cs="Times New Roman"/>
          <w:sz w:val="28"/>
          <w:szCs w:val="28"/>
        </w:rPr>
        <w:t>т</w:t>
      </w:r>
      <w:r w:rsidR="00E9276D">
        <w:rPr>
          <w:rFonts w:ascii="Times New Roman" w:hAnsi="Times New Roman" w:cs="Times New Roman"/>
          <w:sz w:val="28"/>
          <w:szCs w:val="28"/>
        </w:rPr>
        <w:t>вовать.</w:t>
      </w:r>
    </w:p>
    <w:p w:rsidR="004D22B8" w:rsidRDefault="004D22B8" w:rsidP="004D2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жилой зоне (Ж) сельского поселения генеральным планом предлаг</w:t>
      </w:r>
      <w:r>
        <w:rPr>
          <w:rFonts w:ascii="Times New Roman" w:hAnsi="Times New Roman" w:cs="Times New Roman"/>
          <w:sz w:val="28"/>
          <w:szCs w:val="28"/>
        </w:rPr>
        <w:t>а</w:t>
      </w:r>
      <w:r>
        <w:rPr>
          <w:rFonts w:ascii="Times New Roman" w:hAnsi="Times New Roman" w:cs="Times New Roman"/>
          <w:sz w:val="28"/>
          <w:szCs w:val="28"/>
        </w:rPr>
        <w:t>ется размещение объектов капитального строительства местного значения:</w:t>
      </w:r>
    </w:p>
    <w:p w:rsidR="004D22B8" w:rsidRDefault="003564C5" w:rsidP="0034398D">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Общественно-торгового назначения</w:t>
      </w:r>
      <w:r w:rsidR="004D22B8">
        <w:rPr>
          <w:rFonts w:ascii="Times New Roman" w:hAnsi="Times New Roman" w:cs="Times New Roman"/>
          <w:sz w:val="28"/>
          <w:szCs w:val="28"/>
        </w:rPr>
        <w:t>;</w:t>
      </w:r>
    </w:p>
    <w:p w:rsidR="004D22B8" w:rsidRDefault="003564C5" w:rsidP="0034398D">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Канализационные сети</w:t>
      </w:r>
      <w:r w:rsidR="004D22B8">
        <w:rPr>
          <w:rFonts w:ascii="Times New Roman" w:hAnsi="Times New Roman" w:cs="Times New Roman"/>
          <w:sz w:val="28"/>
          <w:szCs w:val="28"/>
        </w:rPr>
        <w:t>;</w:t>
      </w:r>
    </w:p>
    <w:p w:rsidR="004D22B8" w:rsidRDefault="003564C5" w:rsidP="0034398D">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Водопроводные сети</w:t>
      </w:r>
      <w:r w:rsidR="004D22B8">
        <w:rPr>
          <w:rFonts w:ascii="Times New Roman" w:hAnsi="Times New Roman" w:cs="Times New Roman"/>
          <w:sz w:val="28"/>
          <w:szCs w:val="28"/>
        </w:rPr>
        <w:t>;</w:t>
      </w:r>
    </w:p>
    <w:p w:rsidR="003564C5" w:rsidRDefault="003564C5" w:rsidP="0034398D">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Газопровод распределительный</w:t>
      </w:r>
    </w:p>
    <w:p w:rsidR="004D22B8" w:rsidRPr="000C4821" w:rsidRDefault="004D22B8" w:rsidP="004D2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условии, что такие объекты не группируются (расположены по отдел</w:t>
      </w:r>
      <w:r>
        <w:rPr>
          <w:rFonts w:ascii="Times New Roman" w:hAnsi="Times New Roman" w:cs="Times New Roman"/>
          <w:sz w:val="28"/>
          <w:szCs w:val="28"/>
        </w:rPr>
        <w:t>ь</w:t>
      </w:r>
      <w:r>
        <w:rPr>
          <w:rFonts w:ascii="Times New Roman" w:hAnsi="Times New Roman" w:cs="Times New Roman"/>
          <w:sz w:val="28"/>
          <w:szCs w:val="28"/>
        </w:rPr>
        <w:t>ности) и выделение иных функциональных зон под их размещение нецелес</w:t>
      </w:r>
      <w:r>
        <w:rPr>
          <w:rFonts w:ascii="Times New Roman" w:hAnsi="Times New Roman" w:cs="Times New Roman"/>
          <w:sz w:val="28"/>
          <w:szCs w:val="28"/>
        </w:rPr>
        <w:t>о</w:t>
      </w:r>
      <w:r>
        <w:rPr>
          <w:rFonts w:ascii="Times New Roman" w:hAnsi="Times New Roman" w:cs="Times New Roman"/>
          <w:sz w:val="28"/>
          <w:szCs w:val="28"/>
        </w:rPr>
        <w:t>образно ввиду малых (до 0,5 га) размеров земельных участков (контуров), которые не будут выражены в масштабе карт генерального плана. Деятел</w:t>
      </w:r>
      <w:r>
        <w:rPr>
          <w:rFonts w:ascii="Times New Roman" w:hAnsi="Times New Roman" w:cs="Times New Roman"/>
          <w:sz w:val="28"/>
          <w:szCs w:val="28"/>
        </w:rPr>
        <w:t>ь</w:t>
      </w:r>
      <w:r>
        <w:rPr>
          <w:rFonts w:ascii="Times New Roman" w:hAnsi="Times New Roman" w:cs="Times New Roman"/>
          <w:sz w:val="28"/>
          <w:szCs w:val="28"/>
        </w:rPr>
        <w:t>ность ОКС Производственного и коммунально-складского назначения, ра</w:t>
      </w:r>
      <w:r>
        <w:rPr>
          <w:rFonts w:ascii="Times New Roman" w:hAnsi="Times New Roman" w:cs="Times New Roman"/>
          <w:sz w:val="28"/>
          <w:szCs w:val="28"/>
        </w:rPr>
        <w:t>с</w:t>
      </w:r>
      <w:r>
        <w:rPr>
          <w:rFonts w:ascii="Times New Roman" w:hAnsi="Times New Roman" w:cs="Times New Roman"/>
          <w:sz w:val="28"/>
          <w:szCs w:val="28"/>
        </w:rPr>
        <w:t>положенных в жилых зонах, не должна накладывать санитарные ограничения на прилегающую территорию. Отступы от перечисленных объектов кап</w:t>
      </w:r>
      <w:r>
        <w:rPr>
          <w:rFonts w:ascii="Times New Roman" w:hAnsi="Times New Roman" w:cs="Times New Roman"/>
          <w:sz w:val="28"/>
          <w:szCs w:val="28"/>
        </w:rPr>
        <w:t>и</w:t>
      </w:r>
      <w:r>
        <w:rPr>
          <w:rFonts w:ascii="Times New Roman" w:hAnsi="Times New Roman" w:cs="Times New Roman"/>
          <w:sz w:val="28"/>
          <w:szCs w:val="28"/>
        </w:rPr>
        <w:t xml:space="preserve">тального строительства от жилой застройки должны соответствовать </w:t>
      </w:r>
      <w:r w:rsidRPr="000C4821">
        <w:rPr>
          <w:rFonts w:ascii="Times New Roman" w:hAnsi="Times New Roman" w:cs="Times New Roman"/>
          <w:sz w:val="28"/>
          <w:szCs w:val="28"/>
        </w:rPr>
        <w:t>треб</w:t>
      </w:r>
      <w:r w:rsidRPr="000C4821">
        <w:rPr>
          <w:rFonts w:ascii="Times New Roman" w:hAnsi="Times New Roman" w:cs="Times New Roman"/>
          <w:sz w:val="28"/>
          <w:szCs w:val="28"/>
        </w:rPr>
        <w:t>о</w:t>
      </w:r>
      <w:r w:rsidRPr="000C4821">
        <w:rPr>
          <w:rFonts w:ascii="Times New Roman" w:hAnsi="Times New Roman" w:cs="Times New Roman"/>
          <w:sz w:val="28"/>
          <w:szCs w:val="28"/>
        </w:rPr>
        <w:t>ваниям местных нормативов сельского поселения</w:t>
      </w:r>
      <w:r w:rsidR="003564C5" w:rsidRPr="000C4821">
        <w:rPr>
          <w:rFonts w:ascii="Times New Roman" w:hAnsi="Times New Roman" w:cs="Times New Roman"/>
          <w:sz w:val="28"/>
          <w:szCs w:val="28"/>
        </w:rPr>
        <w:t xml:space="preserve"> «Хорошево»</w:t>
      </w:r>
      <w:r w:rsidRPr="000C4821">
        <w:rPr>
          <w:rFonts w:ascii="Times New Roman" w:hAnsi="Times New Roman" w:cs="Times New Roman"/>
          <w:sz w:val="28"/>
          <w:szCs w:val="28"/>
        </w:rPr>
        <w:t>.</w:t>
      </w:r>
    </w:p>
    <w:p w:rsidR="003564C5" w:rsidRPr="000C4821" w:rsidRDefault="005F2C00" w:rsidP="003564C5">
      <w:pPr>
        <w:spacing w:after="0" w:line="360" w:lineRule="auto"/>
        <w:jc w:val="both"/>
        <w:rPr>
          <w:rFonts w:ascii="Times New Roman" w:hAnsi="Times New Roman"/>
          <w:bCs/>
          <w:sz w:val="28"/>
          <w:szCs w:val="28"/>
        </w:rPr>
      </w:pPr>
      <w:r>
        <w:rPr>
          <w:rFonts w:ascii="Times New Roman" w:hAnsi="Times New Roman"/>
          <w:sz w:val="28"/>
          <w:szCs w:val="28"/>
        </w:rPr>
        <w:t xml:space="preserve">Внесением изменений в генеральный план </w:t>
      </w:r>
      <w:r w:rsidR="003564C5" w:rsidRPr="000C4821">
        <w:rPr>
          <w:rFonts w:ascii="Times New Roman" w:hAnsi="Times New Roman"/>
          <w:sz w:val="28"/>
          <w:szCs w:val="28"/>
        </w:rPr>
        <w:t xml:space="preserve"> предлагается включить участок в жилую зону земельный участок с к№ </w:t>
      </w:r>
      <w:r w:rsidR="003564C5" w:rsidRPr="000C4821">
        <w:rPr>
          <w:rFonts w:ascii="Times New Roman" w:hAnsi="Times New Roman" w:cs="Times New Roman"/>
          <w:i/>
          <w:sz w:val="28"/>
          <w:szCs w:val="28"/>
        </w:rPr>
        <w:t>69:27:0000032:1731</w:t>
      </w:r>
      <w:r w:rsidR="003564C5" w:rsidRPr="000C4821">
        <w:rPr>
          <w:rFonts w:ascii="Times New Roman" w:hAnsi="Times New Roman"/>
          <w:sz w:val="28"/>
          <w:szCs w:val="28"/>
        </w:rPr>
        <w:t xml:space="preserve"> </w:t>
      </w:r>
      <w:r w:rsidR="003564C5" w:rsidRPr="000C4821">
        <w:rPr>
          <w:rFonts w:ascii="Times New Roman" w:hAnsi="Times New Roman"/>
          <w:bCs/>
          <w:sz w:val="28"/>
          <w:szCs w:val="28"/>
        </w:rPr>
        <w:t>. Данный земел</w:t>
      </w:r>
      <w:r w:rsidR="003564C5" w:rsidRPr="000C4821">
        <w:rPr>
          <w:rFonts w:ascii="Times New Roman" w:hAnsi="Times New Roman"/>
          <w:bCs/>
          <w:sz w:val="28"/>
          <w:szCs w:val="28"/>
        </w:rPr>
        <w:t>ь</w:t>
      </w:r>
      <w:r w:rsidR="003564C5" w:rsidRPr="000C4821">
        <w:rPr>
          <w:rFonts w:ascii="Times New Roman" w:hAnsi="Times New Roman"/>
          <w:bCs/>
          <w:sz w:val="28"/>
          <w:szCs w:val="28"/>
        </w:rPr>
        <w:lastRenderedPageBreak/>
        <w:t>ный участок является полосой отвода автомобильной дороги, проходящей через поселок Хорош</w:t>
      </w:r>
      <w:r w:rsidR="003564C5" w:rsidRPr="000C4821">
        <w:rPr>
          <w:rFonts w:ascii="Times New Roman" w:hAnsi="Times New Roman"/>
          <w:bCs/>
          <w:sz w:val="28"/>
          <w:szCs w:val="28"/>
        </w:rPr>
        <w:t>е</w:t>
      </w:r>
      <w:r w:rsidR="003564C5" w:rsidRPr="000C4821">
        <w:rPr>
          <w:rFonts w:ascii="Times New Roman" w:hAnsi="Times New Roman"/>
          <w:bCs/>
          <w:sz w:val="28"/>
          <w:szCs w:val="28"/>
        </w:rPr>
        <w:t>во.</w:t>
      </w:r>
    </w:p>
    <w:p w:rsidR="00F96C94" w:rsidRDefault="00F96C94" w:rsidP="00F96C94">
      <w:pPr>
        <w:pStyle w:val="2"/>
        <w:numPr>
          <w:ilvl w:val="0"/>
          <w:numId w:val="0"/>
        </w:numPr>
        <w:ind w:left="567"/>
        <w:rPr>
          <w:caps w:val="0"/>
        </w:rPr>
      </w:pPr>
      <w:bookmarkStart w:id="4" w:name="_Toc524447020"/>
      <w:r>
        <w:rPr>
          <w:caps w:val="0"/>
        </w:rPr>
        <w:t>1.</w:t>
      </w:r>
      <w:r w:rsidR="004B4FB7">
        <w:rPr>
          <w:caps w:val="0"/>
        </w:rPr>
        <w:t>2</w:t>
      </w:r>
      <w:r>
        <w:rPr>
          <w:caps w:val="0"/>
        </w:rPr>
        <w:t xml:space="preserve"> Общественно-деловая зона</w:t>
      </w:r>
      <w:r w:rsidR="0057515D">
        <w:rPr>
          <w:caps w:val="0"/>
        </w:rPr>
        <w:t xml:space="preserve"> (О)</w:t>
      </w:r>
      <w:bookmarkEnd w:id="4"/>
    </w:p>
    <w:p w:rsidR="004D22B8" w:rsidRDefault="004D22B8" w:rsidP="004D22B8">
      <w:pPr>
        <w:spacing w:after="0" w:line="360" w:lineRule="auto"/>
        <w:ind w:firstLine="709"/>
        <w:jc w:val="both"/>
        <w:rPr>
          <w:rFonts w:ascii="Times New Roman" w:hAnsi="Times New Roman" w:cs="Times New Roman"/>
          <w:sz w:val="28"/>
          <w:szCs w:val="28"/>
        </w:rPr>
      </w:pPr>
      <w:r w:rsidRPr="00D90DE1">
        <w:rPr>
          <w:rFonts w:ascii="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дошкольного и школьного образования, административных, культовых зданий, объектов делового, ф</w:t>
      </w:r>
      <w:r w:rsidRPr="00D90DE1">
        <w:rPr>
          <w:rFonts w:ascii="Times New Roman" w:hAnsi="Times New Roman" w:cs="Times New Roman"/>
          <w:sz w:val="28"/>
          <w:szCs w:val="28"/>
        </w:rPr>
        <w:t>и</w:t>
      </w:r>
      <w:r w:rsidRPr="00D90DE1">
        <w:rPr>
          <w:rFonts w:ascii="Times New Roman" w:hAnsi="Times New Roman" w:cs="Times New Roman"/>
          <w:sz w:val="28"/>
          <w:szCs w:val="28"/>
        </w:rPr>
        <w:t>нансового назначения, стоянок автомобильного транспорта, иных объектов, связанных с обеспечением жизнедеятельности граждан.</w:t>
      </w:r>
    </w:p>
    <w:p w:rsidR="004D22B8" w:rsidRDefault="004D22B8" w:rsidP="004D2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параметры застройки общественно-деловой зоны прин</w:t>
      </w:r>
      <w:r>
        <w:rPr>
          <w:rFonts w:ascii="Times New Roman" w:hAnsi="Times New Roman" w:cs="Times New Roman"/>
          <w:sz w:val="28"/>
          <w:szCs w:val="28"/>
        </w:rPr>
        <w:t>и</w:t>
      </w:r>
      <w:r>
        <w:rPr>
          <w:rFonts w:ascii="Times New Roman" w:hAnsi="Times New Roman" w:cs="Times New Roman"/>
          <w:sz w:val="28"/>
          <w:szCs w:val="28"/>
        </w:rPr>
        <w:t>маются в соответствии с Региональными нормативами градостроительного проектирования Тверской области, Правилами землепользования и застройки Красногорского сельского поселения.</w:t>
      </w:r>
    </w:p>
    <w:p w:rsidR="004D22B8" w:rsidRDefault="004D22B8" w:rsidP="004D2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w:t>
      </w:r>
      <w:r w:rsidR="003564C5">
        <w:rPr>
          <w:rFonts w:ascii="Times New Roman" w:hAnsi="Times New Roman" w:cs="Times New Roman"/>
          <w:sz w:val="28"/>
          <w:szCs w:val="28"/>
        </w:rPr>
        <w:t xml:space="preserve"> «Хорошево»</w:t>
      </w:r>
      <w:r>
        <w:rPr>
          <w:rFonts w:ascii="Times New Roman" w:hAnsi="Times New Roman" w:cs="Times New Roman"/>
          <w:sz w:val="28"/>
          <w:szCs w:val="28"/>
        </w:rPr>
        <w:t xml:space="preserve"> выделена общес</w:t>
      </w:r>
      <w:r>
        <w:rPr>
          <w:rFonts w:ascii="Times New Roman" w:hAnsi="Times New Roman" w:cs="Times New Roman"/>
          <w:sz w:val="28"/>
          <w:szCs w:val="28"/>
        </w:rPr>
        <w:t>т</w:t>
      </w:r>
      <w:r>
        <w:rPr>
          <w:rFonts w:ascii="Times New Roman" w:hAnsi="Times New Roman" w:cs="Times New Roman"/>
          <w:sz w:val="28"/>
          <w:szCs w:val="28"/>
        </w:rPr>
        <w:t xml:space="preserve">венно-деловая зона на территории </w:t>
      </w:r>
      <w:r w:rsidR="003564C5">
        <w:rPr>
          <w:rFonts w:ascii="Times New Roman" w:hAnsi="Times New Roman" w:cs="Times New Roman"/>
          <w:sz w:val="28"/>
          <w:szCs w:val="28"/>
        </w:rPr>
        <w:t>п</w:t>
      </w:r>
      <w:r>
        <w:rPr>
          <w:rFonts w:ascii="Times New Roman" w:hAnsi="Times New Roman" w:cs="Times New Roman"/>
          <w:sz w:val="28"/>
          <w:szCs w:val="28"/>
        </w:rPr>
        <w:t>.</w:t>
      </w:r>
      <w:r w:rsidR="003564C5">
        <w:rPr>
          <w:rFonts w:ascii="Times New Roman" w:hAnsi="Times New Roman" w:cs="Times New Roman"/>
          <w:sz w:val="28"/>
          <w:szCs w:val="28"/>
        </w:rPr>
        <w:t>Хорошево</w:t>
      </w:r>
      <w:r>
        <w:rPr>
          <w:rFonts w:ascii="Times New Roman" w:hAnsi="Times New Roman" w:cs="Times New Roman"/>
          <w:sz w:val="28"/>
          <w:szCs w:val="28"/>
        </w:rPr>
        <w:t>, включающую в себя смежно расположенные земельные участки под  учебно-образовательное  учрежд</w:t>
      </w:r>
      <w:r>
        <w:rPr>
          <w:rFonts w:ascii="Times New Roman" w:hAnsi="Times New Roman" w:cs="Times New Roman"/>
          <w:sz w:val="28"/>
          <w:szCs w:val="28"/>
        </w:rPr>
        <w:t>е</w:t>
      </w:r>
      <w:r>
        <w:rPr>
          <w:rFonts w:ascii="Times New Roman" w:hAnsi="Times New Roman" w:cs="Times New Roman"/>
          <w:sz w:val="28"/>
          <w:szCs w:val="28"/>
        </w:rPr>
        <w:t>ние согласно данным государственного кадастра недвижимости (ГКН). Та</w:t>
      </w:r>
      <w:r>
        <w:rPr>
          <w:rFonts w:ascii="Times New Roman" w:hAnsi="Times New Roman" w:cs="Times New Roman"/>
          <w:sz w:val="28"/>
          <w:szCs w:val="28"/>
        </w:rPr>
        <w:t>к</w:t>
      </w:r>
      <w:r>
        <w:rPr>
          <w:rFonts w:ascii="Times New Roman" w:hAnsi="Times New Roman" w:cs="Times New Roman"/>
          <w:sz w:val="28"/>
          <w:szCs w:val="28"/>
        </w:rPr>
        <w:t>же выделен</w:t>
      </w:r>
      <w:r w:rsidR="003564C5">
        <w:rPr>
          <w:rFonts w:ascii="Times New Roman" w:hAnsi="Times New Roman" w:cs="Times New Roman"/>
          <w:sz w:val="28"/>
          <w:szCs w:val="28"/>
        </w:rPr>
        <w:t xml:space="preserve">а </w:t>
      </w:r>
      <w:r>
        <w:rPr>
          <w:rFonts w:ascii="Times New Roman" w:hAnsi="Times New Roman" w:cs="Times New Roman"/>
          <w:sz w:val="28"/>
          <w:szCs w:val="28"/>
        </w:rPr>
        <w:t>общественно-дело</w:t>
      </w:r>
      <w:r w:rsidR="003564C5">
        <w:rPr>
          <w:rFonts w:ascii="Times New Roman" w:hAnsi="Times New Roman" w:cs="Times New Roman"/>
          <w:sz w:val="28"/>
          <w:szCs w:val="28"/>
        </w:rPr>
        <w:t xml:space="preserve">вая </w:t>
      </w:r>
      <w:r>
        <w:rPr>
          <w:rFonts w:ascii="Times New Roman" w:hAnsi="Times New Roman" w:cs="Times New Roman"/>
          <w:sz w:val="28"/>
          <w:szCs w:val="28"/>
        </w:rPr>
        <w:t xml:space="preserve"> </w:t>
      </w:r>
      <w:r w:rsidR="003564C5">
        <w:rPr>
          <w:rFonts w:ascii="Times New Roman" w:hAnsi="Times New Roman" w:cs="Times New Roman"/>
          <w:sz w:val="28"/>
          <w:szCs w:val="28"/>
        </w:rPr>
        <w:t xml:space="preserve">зона </w:t>
      </w:r>
      <w:r>
        <w:rPr>
          <w:rFonts w:ascii="Times New Roman" w:hAnsi="Times New Roman" w:cs="Times New Roman"/>
          <w:sz w:val="28"/>
          <w:szCs w:val="28"/>
        </w:rPr>
        <w:t xml:space="preserve"> в </w:t>
      </w:r>
      <w:r w:rsidR="003564C5">
        <w:rPr>
          <w:rFonts w:ascii="Times New Roman" w:hAnsi="Times New Roman" w:cs="Times New Roman"/>
          <w:sz w:val="28"/>
          <w:szCs w:val="28"/>
        </w:rPr>
        <w:t>д.Кокошкино</w:t>
      </w:r>
      <w:r>
        <w:rPr>
          <w:rFonts w:ascii="Times New Roman" w:hAnsi="Times New Roman" w:cs="Times New Roman"/>
          <w:sz w:val="28"/>
          <w:szCs w:val="28"/>
        </w:rPr>
        <w:t xml:space="preserve"> по земельным уч</w:t>
      </w:r>
      <w:r>
        <w:rPr>
          <w:rFonts w:ascii="Times New Roman" w:hAnsi="Times New Roman" w:cs="Times New Roman"/>
          <w:sz w:val="28"/>
          <w:szCs w:val="28"/>
        </w:rPr>
        <w:t>а</w:t>
      </w:r>
      <w:r>
        <w:rPr>
          <w:rFonts w:ascii="Times New Roman" w:hAnsi="Times New Roman" w:cs="Times New Roman"/>
          <w:sz w:val="28"/>
          <w:szCs w:val="28"/>
        </w:rPr>
        <w:t>сткам из сведений ГКН с видами разрешенного использования социально-значимых объектов: школ, объектов социального обеспечения, сельских кл</w:t>
      </w:r>
      <w:r>
        <w:rPr>
          <w:rFonts w:ascii="Times New Roman" w:hAnsi="Times New Roman" w:cs="Times New Roman"/>
          <w:sz w:val="28"/>
          <w:szCs w:val="28"/>
        </w:rPr>
        <w:t>у</w:t>
      </w:r>
      <w:r>
        <w:rPr>
          <w:rFonts w:ascii="Times New Roman" w:hAnsi="Times New Roman" w:cs="Times New Roman"/>
          <w:sz w:val="28"/>
          <w:szCs w:val="28"/>
        </w:rPr>
        <w:t xml:space="preserve">бов. </w:t>
      </w:r>
    </w:p>
    <w:p w:rsidR="004D22B8" w:rsidRPr="000C4821" w:rsidRDefault="004D22B8" w:rsidP="004D22B8">
      <w:pPr>
        <w:spacing w:after="0" w:line="360" w:lineRule="auto"/>
        <w:ind w:firstLine="709"/>
        <w:jc w:val="both"/>
        <w:rPr>
          <w:rFonts w:ascii="Times New Roman" w:hAnsi="Times New Roman" w:cs="Times New Roman"/>
          <w:sz w:val="28"/>
          <w:szCs w:val="28"/>
        </w:rPr>
      </w:pPr>
      <w:r w:rsidRPr="000C4821">
        <w:rPr>
          <w:rFonts w:ascii="Times New Roman" w:hAnsi="Times New Roman" w:cs="Times New Roman"/>
          <w:sz w:val="28"/>
          <w:szCs w:val="28"/>
        </w:rPr>
        <w:t>В общественно-деловой зоне сельского поселения генеральным планом предлагается размещение объектов капитального строительства местного значения:</w:t>
      </w:r>
    </w:p>
    <w:p w:rsidR="004D22B8" w:rsidRPr="000C4821" w:rsidRDefault="004D22B8" w:rsidP="0034398D">
      <w:pPr>
        <w:pStyle w:val="a9"/>
        <w:numPr>
          <w:ilvl w:val="0"/>
          <w:numId w:val="10"/>
        </w:numPr>
        <w:spacing w:after="0" w:line="360" w:lineRule="auto"/>
        <w:jc w:val="both"/>
        <w:rPr>
          <w:rFonts w:ascii="Times New Roman" w:hAnsi="Times New Roman" w:cs="Times New Roman"/>
          <w:sz w:val="28"/>
          <w:szCs w:val="28"/>
        </w:rPr>
      </w:pPr>
      <w:r w:rsidRPr="000C4821">
        <w:rPr>
          <w:rFonts w:ascii="Times New Roman" w:hAnsi="Times New Roman" w:cs="Times New Roman"/>
          <w:sz w:val="28"/>
          <w:szCs w:val="28"/>
        </w:rPr>
        <w:t xml:space="preserve">ОКС </w:t>
      </w:r>
      <w:r w:rsidR="003564C5" w:rsidRPr="000C4821">
        <w:rPr>
          <w:rFonts w:ascii="Times New Roman" w:hAnsi="Times New Roman" w:cs="Times New Roman"/>
          <w:sz w:val="28"/>
          <w:szCs w:val="28"/>
        </w:rPr>
        <w:t>культурно-досугового назначения</w:t>
      </w:r>
    </w:p>
    <w:p w:rsidR="00F412D6" w:rsidRPr="000C4821" w:rsidRDefault="00F96C94" w:rsidP="00F412D6">
      <w:pPr>
        <w:pStyle w:val="2"/>
        <w:numPr>
          <w:ilvl w:val="0"/>
          <w:numId w:val="0"/>
        </w:numPr>
        <w:ind w:left="567"/>
        <w:rPr>
          <w:caps w:val="0"/>
        </w:rPr>
      </w:pPr>
      <w:bookmarkStart w:id="5" w:name="_Toc348430385"/>
      <w:bookmarkStart w:id="6" w:name="_Toc524447021"/>
      <w:r w:rsidRPr="000C4821">
        <w:rPr>
          <w:caps w:val="0"/>
        </w:rPr>
        <w:t>1.</w:t>
      </w:r>
      <w:r w:rsidR="004B4FB7" w:rsidRPr="000C4821">
        <w:rPr>
          <w:caps w:val="0"/>
        </w:rPr>
        <w:t>3</w:t>
      </w:r>
      <w:r w:rsidR="00F412D6" w:rsidRPr="000C4821">
        <w:rPr>
          <w:caps w:val="0"/>
        </w:rPr>
        <w:t xml:space="preserve">. </w:t>
      </w:r>
      <w:bookmarkEnd w:id="5"/>
      <w:r w:rsidR="00E661D1" w:rsidRPr="000C4821">
        <w:rPr>
          <w:caps w:val="0"/>
        </w:rPr>
        <w:t>Зона производственного использования</w:t>
      </w:r>
      <w:r w:rsidR="0057515D" w:rsidRPr="000C4821">
        <w:rPr>
          <w:caps w:val="0"/>
        </w:rPr>
        <w:t xml:space="preserve"> (П)</w:t>
      </w:r>
      <w:bookmarkEnd w:id="6"/>
    </w:p>
    <w:p w:rsidR="0057515D" w:rsidRDefault="0057515D" w:rsidP="0057515D">
      <w:pPr>
        <w:spacing w:after="0" w:line="360" w:lineRule="auto"/>
        <w:ind w:firstLine="709"/>
        <w:jc w:val="both"/>
        <w:rPr>
          <w:rFonts w:ascii="Times New Roman" w:hAnsi="Times New Roman" w:cs="Times New Roman"/>
          <w:sz w:val="28"/>
          <w:szCs w:val="28"/>
        </w:rPr>
      </w:pPr>
      <w:bookmarkStart w:id="7" w:name="_Toc394673628"/>
      <w:r w:rsidRPr="000C4821">
        <w:rPr>
          <w:rFonts w:ascii="Times New Roman" w:hAnsi="Times New Roman" w:cs="Times New Roman"/>
          <w:sz w:val="28"/>
          <w:szCs w:val="28"/>
        </w:rPr>
        <w:t>Зона производственного использования (П) предназначена для разм</w:t>
      </w:r>
      <w:r w:rsidRPr="000C4821">
        <w:rPr>
          <w:rFonts w:ascii="Times New Roman" w:hAnsi="Times New Roman" w:cs="Times New Roman"/>
          <w:sz w:val="28"/>
          <w:szCs w:val="28"/>
        </w:rPr>
        <w:t>е</w:t>
      </w:r>
      <w:r w:rsidRPr="000C4821">
        <w:rPr>
          <w:rFonts w:ascii="Times New Roman" w:hAnsi="Times New Roman" w:cs="Times New Roman"/>
          <w:sz w:val="28"/>
          <w:szCs w:val="28"/>
        </w:rPr>
        <w:t>щения промышленных предприятий внутри населенных</w:t>
      </w:r>
      <w:r w:rsidRPr="002E61FC">
        <w:rPr>
          <w:rFonts w:ascii="Times New Roman" w:hAnsi="Times New Roman" w:cs="Times New Roman"/>
          <w:sz w:val="28"/>
          <w:szCs w:val="28"/>
        </w:rPr>
        <w:t xml:space="preserve"> пунктов. В случае размещения новых производственных площадок по смежеству с жилыми з</w:t>
      </w:r>
      <w:r w:rsidRPr="002E61FC">
        <w:rPr>
          <w:rFonts w:ascii="Times New Roman" w:hAnsi="Times New Roman" w:cs="Times New Roman"/>
          <w:sz w:val="28"/>
          <w:szCs w:val="28"/>
        </w:rPr>
        <w:t>о</w:t>
      </w:r>
      <w:r w:rsidRPr="002E61FC">
        <w:rPr>
          <w:rFonts w:ascii="Times New Roman" w:hAnsi="Times New Roman" w:cs="Times New Roman"/>
          <w:sz w:val="28"/>
          <w:szCs w:val="28"/>
        </w:rPr>
        <w:lastRenderedPageBreak/>
        <w:t>нами, необходимо учитывать недопустимость попадания жилой застройки в санитарно-защитные зоны. Поэтому размер функциональной зоны произво</w:t>
      </w:r>
      <w:r w:rsidRPr="002E61FC">
        <w:rPr>
          <w:rFonts w:ascii="Times New Roman" w:hAnsi="Times New Roman" w:cs="Times New Roman"/>
          <w:sz w:val="28"/>
          <w:szCs w:val="28"/>
        </w:rPr>
        <w:t>д</w:t>
      </w:r>
      <w:r w:rsidRPr="002E61FC">
        <w:rPr>
          <w:rFonts w:ascii="Times New Roman" w:hAnsi="Times New Roman" w:cs="Times New Roman"/>
          <w:sz w:val="28"/>
          <w:szCs w:val="28"/>
        </w:rPr>
        <w:t>ственного использования желательно выбирать больший, чем непосредс</w:t>
      </w:r>
      <w:r w:rsidRPr="002E61FC">
        <w:rPr>
          <w:rFonts w:ascii="Times New Roman" w:hAnsi="Times New Roman" w:cs="Times New Roman"/>
          <w:sz w:val="28"/>
          <w:szCs w:val="28"/>
        </w:rPr>
        <w:t>т</w:t>
      </w:r>
      <w:r w:rsidRPr="002E61FC">
        <w:rPr>
          <w:rFonts w:ascii="Times New Roman" w:hAnsi="Times New Roman" w:cs="Times New Roman"/>
          <w:sz w:val="28"/>
          <w:szCs w:val="28"/>
        </w:rPr>
        <w:t>венно производственной площадки.</w:t>
      </w:r>
    </w:p>
    <w:p w:rsidR="004D3CE2" w:rsidRPr="00ED6A9E" w:rsidRDefault="004D3CE2" w:rsidP="004D3CE2">
      <w:pPr>
        <w:pStyle w:val="2"/>
        <w:numPr>
          <w:ilvl w:val="0"/>
          <w:numId w:val="0"/>
        </w:numPr>
        <w:ind w:left="567"/>
        <w:rPr>
          <w:caps w:val="0"/>
        </w:rPr>
      </w:pPr>
      <w:bookmarkStart w:id="8" w:name="_Toc524447022"/>
      <w:bookmarkEnd w:id="7"/>
      <w:r w:rsidRPr="00ED6A9E">
        <w:rPr>
          <w:caps w:val="0"/>
        </w:rPr>
        <w:t>1.</w:t>
      </w:r>
      <w:r w:rsidR="00DF6312" w:rsidRPr="00ED6A9E">
        <w:rPr>
          <w:caps w:val="0"/>
        </w:rPr>
        <w:t>4</w:t>
      </w:r>
      <w:r w:rsidRPr="00ED6A9E">
        <w:t xml:space="preserve"> </w:t>
      </w:r>
      <w:r w:rsidRPr="00ED6A9E">
        <w:rPr>
          <w:caps w:val="0"/>
        </w:rPr>
        <w:t>Зона инженерной и транспортной инфраструктуры</w:t>
      </w:r>
      <w:r w:rsidR="008142BB" w:rsidRPr="00ED6A9E">
        <w:rPr>
          <w:caps w:val="0"/>
        </w:rPr>
        <w:t xml:space="preserve"> (И-Т)</w:t>
      </w:r>
      <w:bookmarkEnd w:id="8"/>
    </w:p>
    <w:p w:rsidR="004D22B8" w:rsidRPr="00ED6A9E" w:rsidRDefault="004D22B8" w:rsidP="004D22B8">
      <w:pPr>
        <w:keepNext/>
        <w:spacing w:after="0" w:line="360" w:lineRule="auto"/>
        <w:ind w:firstLine="709"/>
        <w:jc w:val="both"/>
        <w:rPr>
          <w:rFonts w:ascii="Times New Roman" w:hAnsi="Times New Roman" w:cs="Times New Roman"/>
          <w:sz w:val="28"/>
          <w:szCs w:val="28"/>
        </w:rPr>
      </w:pPr>
      <w:bookmarkStart w:id="9" w:name="_Toc394673631"/>
      <w:r w:rsidRPr="00ED6A9E">
        <w:rPr>
          <w:rFonts w:ascii="Times New Roman" w:hAnsi="Times New Roman" w:cs="Times New Roman"/>
          <w:sz w:val="28"/>
          <w:szCs w:val="28"/>
        </w:rPr>
        <w:t>Зоны инженерной и транспортной инфраструктур (И-Т) предназначены для размещения внутри населенных пунктов объектов инженерной и тран</w:t>
      </w:r>
      <w:r w:rsidRPr="00ED6A9E">
        <w:rPr>
          <w:rFonts w:ascii="Times New Roman" w:hAnsi="Times New Roman" w:cs="Times New Roman"/>
          <w:sz w:val="28"/>
          <w:szCs w:val="28"/>
        </w:rPr>
        <w:t>с</w:t>
      </w:r>
      <w:r w:rsidRPr="00ED6A9E">
        <w:rPr>
          <w:rFonts w:ascii="Times New Roman" w:hAnsi="Times New Roman" w:cs="Times New Roman"/>
          <w:sz w:val="28"/>
          <w:szCs w:val="28"/>
        </w:rPr>
        <w:t>портной инфраструктур, в том числе сооружений и коммуникаций железн</w:t>
      </w:r>
      <w:r w:rsidRPr="00ED6A9E">
        <w:rPr>
          <w:rFonts w:ascii="Times New Roman" w:hAnsi="Times New Roman" w:cs="Times New Roman"/>
          <w:sz w:val="28"/>
          <w:szCs w:val="28"/>
        </w:rPr>
        <w:t>о</w:t>
      </w:r>
      <w:r w:rsidRPr="00ED6A9E">
        <w:rPr>
          <w:rFonts w:ascii="Times New Roman" w:hAnsi="Times New Roman" w:cs="Times New Roman"/>
          <w:sz w:val="28"/>
          <w:szCs w:val="28"/>
        </w:rPr>
        <w:t>дорожного, автомобильного и трубопроводного транспорта, связи, а также для установления санитарно-защитных зон таких объектов в соответствии с Региональными нормативами градостроительного проектирования Тверской области</w:t>
      </w:r>
      <w:r w:rsidR="003C1DE6" w:rsidRPr="00ED6A9E">
        <w:rPr>
          <w:rFonts w:ascii="Times New Roman" w:hAnsi="Times New Roman" w:cs="Times New Roman"/>
          <w:sz w:val="28"/>
          <w:szCs w:val="28"/>
        </w:rPr>
        <w:t>.</w:t>
      </w:r>
    </w:p>
    <w:p w:rsidR="00B10896" w:rsidRDefault="00B10896" w:rsidP="00B10896">
      <w:pPr>
        <w:pStyle w:val="2"/>
        <w:numPr>
          <w:ilvl w:val="0"/>
          <w:numId w:val="0"/>
        </w:numPr>
        <w:ind w:left="567"/>
        <w:rPr>
          <w:caps w:val="0"/>
        </w:rPr>
      </w:pPr>
      <w:bookmarkStart w:id="10" w:name="_Toc524447023"/>
      <w:bookmarkEnd w:id="9"/>
      <w:r w:rsidRPr="00ED6A9E">
        <w:rPr>
          <w:caps w:val="0"/>
        </w:rPr>
        <w:t>1.5</w:t>
      </w:r>
      <w:r w:rsidRPr="00ED6A9E">
        <w:t xml:space="preserve"> </w:t>
      </w:r>
      <w:r w:rsidRPr="00ED6A9E">
        <w:rPr>
          <w:caps w:val="0"/>
        </w:rPr>
        <w:t xml:space="preserve">Зона </w:t>
      </w:r>
      <w:r>
        <w:rPr>
          <w:caps w:val="0"/>
        </w:rPr>
        <w:t>специального назначения (С)</w:t>
      </w:r>
      <w:bookmarkEnd w:id="10"/>
    </w:p>
    <w:p w:rsidR="004D22B8" w:rsidRDefault="004D22B8" w:rsidP="004D22B8">
      <w:pPr>
        <w:spacing w:after="0" w:line="360" w:lineRule="auto"/>
        <w:ind w:firstLine="709"/>
        <w:jc w:val="both"/>
        <w:rPr>
          <w:rFonts w:ascii="Times New Roman" w:hAnsi="Times New Roman" w:cs="Times New Roman"/>
          <w:sz w:val="28"/>
          <w:szCs w:val="28"/>
        </w:rPr>
      </w:pPr>
      <w:r w:rsidRPr="00BB540E">
        <w:rPr>
          <w:rFonts w:ascii="Times New Roman" w:hAnsi="Times New Roman" w:cs="Times New Roman"/>
          <w:sz w:val="28"/>
          <w:szCs w:val="28"/>
        </w:rPr>
        <w:t>Зона специального назначения в сельском поселении</w:t>
      </w:r>
      <w:r w:rsidR="003564C5">
        <w:rPr>
          <w:rFonts w:ascii="Times New Roman" w:hAnsi="Times New Roman" w:cs="Times New Roman"/>
          <w:sz w:val="28"/>
          <w:szCs w:val="28"/>
        </w:rPr>
        <w:t xml:space="preserve"> «Хорошево»</w:t>
      </w:r>
      <w:r w:rsidRPr="00BB540E">
        <w:rPr>
          <w:rFonts w:ascii="Times New Roman" w:hAnsi="Times New Roman" w:cs="Times New Roman"/>
          <w:sz w:val="28"/>
          <w:szCs w:val="28"/>
        </w:rPr>
        <w:t xml:space="preserve"> в</w:t>
      </w:r>
      <w:r w:rsidRPr="00BB540E">
        <w:rPr>
          <w:rFonts w:ascii="Times New Roman" w:hAnsi="Times New Roman" w:cs="Times New Roman"/>
          <w:sz w:val="28"/>
          <w:szCs w:val="28"/>
        </w:rPr>
        <w:t>ы</w:t>
      </w:r>
      <w:r w:rsidRPr="00BB540E">
        <w:rPr>
          <w:rFonts w:ascii="Times New Roman" w:hAnsi="Times New Roman" w:cs="Times New Roman"/>
          <w:sz w:val="28"/>
          <w:szCs w:val="28"/>
        </w:rPr>
        <w:t>делена для обеспечения условий функционирования и режимов ограничений объектов капитального строительства специального назначения – кладбищ</w:t>
      </w:r>
      <w:r>
        <w:rPr>
          <w:rFonts w:ascii="Times New Roman" w:hAnsi="Times New Roman" w:cs="Times New Roman"/>
          <w:sz w:val="28"/>
          <w:szCs w:val="28"/>
        </w:rPr>
        <w:t xml:space="preserve">, которые расположены внутри населенных пунктов. </w:t>
      </w:r>
      <w:r w:rsidRPr="009F708A">
        <w:rPr>
          <w:rFonts w:ascii="Times New Roman" w:hAnsi="Times New Roman" w:cs="Times New Roman"/>
          <w:sz w:val="28"/>
          <w:szCs w:val="28"/>
        </w:rPr>
        <w:t>Использование террит</w:t>
      </w:r>
      <w:r w:rsidRPr="009F708A">
        <w:rPr>
          <w:rFonts w:ascii="Times New Roman" w:hAnsi="Times New Roman" w:cs="Times New Roman"/>
          <w:sz w:val="28"/>
          <w:szCs w:val="28"/>
        </w:rPr>
        <w:t>о</w:t>
      </w:r>
      <w:r w:rsidRPr="009F708A">
        <w:rPr>
          <w:rFonts w:ascii="Times New Roman" w:hAnsi="Times New Roman" w:cs="Times New Roman"/>
          <w:sz w:val="28"/>
          <w:szCs w:val="28"/>
        </w:rPr>
        <w:t>рий, находящихся в зоне специального назначения регламентируется разд</w:t>
      </w:r>
      <w:r w:rsidRPr="009F708A">
        <w:rPr>
          <w:rFonts w:ascii="Times New Roman" w:hAnsi="Times New Roman" w:cs="Times New Roman"/>
          <w:sz w:val="28"/>
          <w:szCs w:val="28"/>
        </w:rPr>
        <w:t>е</w:t>
      </w:r>
      <w:r w:rsidRPr="009F708A">
        <w:rPr>
          <w:rFonts w:ascii="Times New Roman" w:hAnsi="Times New Roman" w:cs="Times New Roman"/>
          <w:sz w:val="28"/>
          <w:szCs w:val="28"/>
        </w:rPr>
        <w:t>лом «6. Зоны</w:t>
      </w:r>
      <w:r>
        <w:rPr>
          <w:rFonts w:ascii="Times New Roman" w:hAnsi="Times New Roman" w:cs="Times New Roman"/>
          <w:sz w:val="28"/>
          <w:szCs w:val="28"/>
        </w:rPr>
        <w:t xml:space="preserve"> специального назначения» Регио</w:t>
      </w:r>
      <w:r w:rsidRPr="009F708A">
        <w:rPr>
          <w:rFonts w:ascii="Times New Roman" w:hAnsi="Times New Roman" w:cs="Times New Roman"/>
          <w:sz w:val="28"/>
          <w:szCs w:val="28"/>
        </w:rPr>
        <w:t>нальных нормативов град</w:t>
      </w:r>
      <w:r w:rsidRPr="009F708A">
        <w:rPr>
          <w:rFonts w:ascii="Times New Roman" w:hAnsi="Times New Roman" w:cs="Times New Roman"/>
          <w:sz w:val="28"/>
          <w:szCs w:val="28"/>
        </w:rPr>
        <w:t>о</w:t>
      </w:r>
      <w:r w:rsidRPr="009F708A">
        <w:rPr>
          <w:rFonts w:ascii="Times New Roman" w:hAnsi="Times New Roman" w:cs="Times New Roman"/>
          <w:sz w:val="28"/>
          <w:szCs w:val="28"/>
        </w:rPr>
        <w:t>строительного проектирования Тверской области.</w:t>
      </w:r>
    </w:p>
    <w:p w:rsidR="00B10896" w:rsidRDefault="00B10896" w:rsidP="00B10896">
      <w:pPr>
        <w:pStyle w:val="2"/>
        <w:numPr>
          <w:ilvl w:val="0"/>
          <w:numId w:val="0"/>
        </w:numPr>
        <w:ind w:left="567"/>
        <w:rPr>
          <w:caps w:val="0"/>
        </w:rPr>
      </w:pPr>
      <w:bookmarkStart w:id="11" w:name="_Toc469063239"/>
      <w:bookmarkStart w:id="12" w:name="_Toc524447024"/>
      <w:r w:rsidRPr="00B42796">
        <w:rPr>
          <w:caps w:val="0"/>
        </w:rPr>
        <w:t>1.</w:t>
      </w:r>
      <w:r w:rsidR="000179CF">
        <w:rPr>
          <w:caps w:val="0"/>
        </w:rPr>
        <w:t>6</w:t>
      </w:r>
      <w:r w:rsidRPr="00B42796">
        <w:rPr>
          <w:caps w:val="0"/>
        </w:rPr>
        <w:t xml:space="preserve"> Зона рекреационного назначения</w:t>
      </w:r>
      <w:bookmarkEnd w:id="11"/>
      <w:r>
        <w:rPr>
          <w:caps w:val="0"/>
        </w:rPr>
        <w:t xml:space="preserve"> (Р)</w:t>
      </w:r>
      <w:bookmarkEnd w:id="12"/>
    </w:p>
    <w:p w:rsidR="00B10896" w:rsidRDefault="00B10896" w:rsidP="00B10896">
      <w:pPr>
        <w:spacing w:after="0" w:line="360" w:lineRule="auto"/>
        <w:ind w:firstLine="709"/>
        <w:jc w:val="both"/>
        <w:rPr>
          <w:rFonts w:ascii="Times New Roman" w:hAnsi="Times New Roman" w:cs="Times New Roman"/>
          <w:sz w:val="28"/>
          <w:szCs w:val="28"/>
        </w:rPr>
      </w:pPr>
      <w:r w:rsidRPr="00EA598B">
        <w:rPr>
          <w:rFonts w:ascii="Times New Roman" w:hAnsi="Times New Roman" w:cs="Times New Roman"/>
          <w:sz w:val="28"/>
          <w:szCs w:val="28"/>
        </w:rPr>
        <w:t xml:space="preserve">Зоны рекреационного назначения </w:t>
      </w:r>
      <w:r w:rsidR="003564C5">
        <w:rPr>
          <w:rFonts w:ascii="Times New Roman" w:hAnsi="Times New Roman" w:cs="Times New Roman"/>
          <w:sz w:val="28"/>
          <w:szCs w:val="28"/>
        </w:rPr>
        <w:t xml:space="preserve"> </w:t>
      </w:r>
      <w:r w:rsidRPr="00EA598B">
        <w:rPr>
          <w:rFonts w:ascii="Times New Roman" w:hAnsi="Times New Roman" w:cs="Times New Roman"/>
          <w:sz w:val="28"/>
          <w:szCs w:val="28"/>
        </w:rPr>
        <w:t>размещаются на земельных учас</w:t>
      </w:r>
      <w:r w:rsidRPr="00EA598B">
        <w:rPr>
          <w:rFonts w:ascii="Times New Roman" w:hAnsi="Times New Roman" w:cs="Times New Roman"/>
          <w:sz w:val="28"/>
          <w:szCs w:val="28"/>
        </w:rPr>
        <w:t>т</w:t>
      </w:r>
      <w:r w:rsidRPr="00EA598B">
        <w:rPr>
          <w:rFonts w:ascii="Times New Roman" w:hAnsi="Times New Roman" w:cs="Times New Roman"/>
          <w:sz w:val="28"/>
          <w:szCs w:val="28"/>
        </w:rPr>
        <w:t>ках, имеющих категорию «Земли особо охраняемых территорий и объектов» либо «Земли промышленности, энергетики, транспорта, связи, радиовещ</w:t>
      </w:r>
      <w:r w:rsidRPr="00EA598B">
        <w:rPr>
          <w:rFonts w:ascii="Times New Roman" w:hAnsi="Times New Roman" w:cs="Times New Roman"/>
          <w:sz w:val="28"/>
          <w:szCs w:val="28"/>
        </w:rPr>
        <w:t>а</w:t>
      </w:r>
      <w:r w:rsidRPr="00EA598B">
        <w:rPr>
          <w:rFonts w:ascii="Times New Roman" w:hAnsi="Times New Roman" w:cs="Times New Roman"/>
          <w:sz w:val="28"/>
          <w:szCs w:val="28"/>
        </w:rPr>
        <w:t>ния, телевидения, информатики, земли для обеспечения космической де</w:t>
      </w:r>
      <w:r w:rsidRPr="00EA598B">
        <w:rPr>
          <w:rFonts w:ascii="Times New Roman" w:hAnsi="Times New Roman" w:cs="Times New Roman"/>
          <w:sz w:val="28"/>
          <w:szCs w:val="28"/>
        </w:rPr>
        <w:t>я</w:t>
      </w:r>
      <w:r w:rsidRPr="00EA598B">
        <w:rPr>
          <w:rFonts w:ascii="Times New Roman" w:hAnsi="Times New Roman" w:cs="Times New Roman"/>
          <w:sz w:val="28"/>
          <w:szCs w:val="28"/>
        </w:rPr>
        <w:t>тельности, земли обороны, безопасности и земли иного специального назн</w:t>
      </w:r>
      <w:r w:rsidRPr="00EA598B">
        <w:rPr>
          <w:rFonts w:ascii="Times New Roman" w:hAnsi="Times New Roman" w:cs="Times New Roman"/>
          <w:sz w:val="28"/>
          <w:szCs w:val="28"/>
        </w:rPr>
        <w:t>а</w:t>
      </w:r>
      <w:r w:rsidRPr="00EA598B">
        <w:rPr>
          <w:rFonts w:ascii="Times New Roman" w:hAnsi="Times New Roman" w:cs="Times New Roman"/>
          <w:sz w:val="28"/>
          <w:szCs w:val="28"/>
        </w:rPr>
        <w:t>чения». Выделяются для обеспечения условий создания и функционирования объектов туризма и рекреации. Виды разрешенного использования земел</w:t>
      </w:r>
      <w:r w:rsidRPr="00EA598B">
        <w:rPr>
          <w:rFonts w:ascii="Times New Roman" w:hAnsi="Times New Roman" w:cs="Times New Roman"/>
          <w:sz w:val="28"/>
          <w:szCs w:val="28"/>
        </w:rPr>
        <w:t>ь</w:t>
      </w:r>
      <w:r w:rsidRPr="00EA598B">
        <w:rPr>
          <w:rFonts w:ascii="Times New Roman" w:hAnsi="Times New Roman" w:cs="Times New Roman"/>
          <w:sz w:val="28"/>
          <w:szCs w:val="28"/>
        </w:rPr>
        <w:lastRenderedPageBreak/>
        <w:t>ных участков с кодами, входящими в «5.0 Отдых (рекреация)» по Классиф</w:t>
      </w:r>
      <w:r w:rsidRPr="00EA598B">
        <w:rPr>
          <w:rFonts w:ascii="Times New Roman" w:hAnsi="Times New Roman" w:cs="Times New Roman"/>
          <w:sz w:val="28"/>
          <w:szCs w:val="28"/>
        </w:rPr>
        <w:t>и</w:t>
      </w:r>
      <w:r w:rsidRPr="00EA598B">
        <w:rPr>
          <w:rFonts w:ascii="Times New Roman" w:hAnsi="Times New Roman" w:cs="Times New Roman"/>
          <w:sz w:val="28"/>
          <w:szCs w:val="28"/>
        </w:rPr>
        <w:t>катору видов разрешенного использования земельных участков.</w:t>
      </w:r>
    </w:p>
    <w:p w:rsidR="00602E3B" w:rsidRDefault="00602E3B" w:rsidP="00602E3B">
      <w:pPr>
        <w:pStyle w:val="2"/>
        <w:numPr>
          <w:ilvl w:val="0"/>
          <w:numId w:val="0"/>
        </w:numPr>
        <w:ind w:left="567"/>
        <w:rPr>
          <w:caps w:val="0"/>
        </w:rPr>
      </w:pPr>
      <w:bookmarkStart w:id="13" w:name="_Toc524447025"/>
      <w:r w:rsidRPr="00B42796">
        <w:rPr>
          <w:caps w:val="0"/>
        </w:rPr>
        <w:t>1.</w:t>
      </w:r>
      <w:r w:rsidR="000179CF">
        <w:rPr>
          <w:caps w:val="0"/>
        </w:rPr>
        <w:t>7</w:t>
      </w:r>
      <w:r w:rsidRPr="00B42796">
        <w:rPr>
          <w:caps w:val="0"/>
        </w:rPr>
        <w:t xml:space="preserve"> Зона </w:t>
      </w:r>
      <w:r>
        <w:rPr>
          <w:caps w:val="0"/>
        </w:rPr>
        <w:t>сельскохозяйственного использования (Сх)</w:t>
      </w:r>
      <w:bookmarkEnd w:id="13"/>
    </w:p>
    <w:p w:rsidR="003564C5" w:rsidRDefault="003564C5" w:rsidP="003564C5">
      <w:pPr>
        <w:spacing w:after="0" w:line="360" w:lineRule="auto"/>
        <w:ind w:firstLine="709"/>
        <w:jc w:val="both"/>
        <w:rPr>
          <w:rFonts w:ascii="Times New Roman" w:hAnsi="Times New Roman" w:cs="Times New Roman"/>
          <w:sz w:val="28"/>
          <w:szCs w:val="28"/>
        </w:rPr>
      </w:pPr>
      <w:r w:rsidRPr="00FB141E">
        <w:rPr>
          <w:rFonts w:ascii="Times New Roman" w:hAnsi="Times New Roman" w:cs="Times New Roman"/>
          <w:sz w:val="28"/>
          <w:szCs w:val="28"/>
        </w:rPr>
        <w:t>Зона сельскохозяйственного использования включает сельскохозяйс</w:t>
      </w:r>
      <w:r w:rsidRPr="00FB141E">
        <w:rPr>
          <w:rFonts w:ascii="Times New Roman" w:hAnsi="Times New Roman" w:cs="Times New Roman"/>
          <w:sz w:val="28"/>
          <w:szCs w:val="28"/>
        </w:rPr>
        <w:t>т</w:t>
      </w:r>
      <w:r w:rsidRPr="00FB141E">
        <w:rPr>
          <w:rFonts w:ascii="Times New Roman" w:hAnsi="Times New Roman" w:cs="Times New Roman"/>
          <w:sz w:val="28"/>
          <w:szCs w:val="28"/>
        </w:rPr>
        <w:t>венные угодья, объекты сельскохозяйственного назначения и предназначе</w:t>
      </w:r>
      <w:r w:rsidRPr="00FB141E">
        <w:rPr>
          <w:rFonts w:ascii="Times New Roman" w:hAnsi="Times New Roman" w:cs="Times New Roman"/>
          <w:sz w:val="28"/>
          <w:szCs w:val="28"/>
        </w:rPr>
        <w:t>н</w:t>
      </w:r>
      <w:r w:rsidRPr="00FB141E">
        <w:rPr>
          <w:rFonts w:ascii="Times New Roman" w:hAnsi="Times New Roman" w:cs="Times New Roman"/>
          <w:sz w:val="28"/>
          <w:szCs w:val="28"/>
        </w:rPr>
        <w:t>ные для ведения сельского хозяйства, дачного хозяйства, садоводства, ог</w:t>
      </w:r>
      <w:r w:rsidRPr="00FB141E">
        <w:rPr>
          <w:rFonts w:ascii="Times New Roman" w:hAnsi="Times New Roman" w:cs="Times New Roman"/>
          <w:sz w:val="28"/>
          <w:szCs w:val="28"/>
        </w:rPr>
        <w:t>о</w:t>
      </w:r>
      <w:r w:rsidRPr="00FB141E">
        <w:rPr>
          <w:rFonts w:ascii="Times New Roman" w:hAnsi="Times New Roman" w:cs="Times New Roman"/>
          <w:sz w:val="28"/>
          <w:szCs w:val="28"/>
        </w:rPr>
        <w:t>родничества, личного подсобного хозяйства, развития объектов сельскох</w:t>
      </w:r>
      <w:r w:rsidRPr="00FB141E">
        <w:rPr>
          <w:rFonts w:ascii="Times New Roman" w:hAnsi="Times New Roman" w:cs="Times New Roman"/>
          <w:sz w:val="28"/>
          <w:szCs w:val="28"/>
        </w:rPr>
        <w:t>о</w:t>
      </w:r>
      <w:r w:rsidRPr="00FB141E">
        <w:rPr>
          <w:rFonts w:ascii="Times New Roman" w:hAnsi="Times New Roman" w:cs="Times New Roman"/>
          <w:sz w:val="28"/>
          <w:szCs w:val="28"/>
        </w:rPr>
        <w:t>зяйственного назначения на землях сельскохозяйственного назначения. О</w:t>
      </w:r>
      <w:r w:rsidRPr="00FB141E">
        <w:rPr>
          <w:rFonts w:ascii="Times New Roman" w:hAnsi="Times New Roman" w:cs="Times New Roman"/>
          <w:sz w:val="28"/>
          <w:szCs w:val="28"/>
        </w:rPr>
        <w:t>с</w:t>
      </w:r>
      <w:r w:rsidRPr="00FB141E">
        <w:rPr>
          <w:rFonts w:ascii="Times New Roman" w:hAnsi="Times New Roman" w:cs="Times New Roman"/>
          <w:sz w:val="28"/>
          <w:szCs w:val="28"/>
        </w:rPr>
        <w:t>новные параметры функциональной зоны принимаются в соответствии с Ф</w:t>
      </w:r>
      <w:r w:rsidRPr="00FB141E">
        <w:rPr>
          <w:rFonts w:ascii="Times New Roman" w:hAnsi="Times New Roman" w:cs="Times New Roman"/>
          <w:sz w:val="28"/>
          <w:szCs w:val="28"/>
        </w:rPr>
        <w:t>е</w:t>
      </w:r>
      <w:r w:rsidRPr="00FB141E">
        <w:rPr>
          <w:rFonts w:ascii="Times New Roman" w:hAnsi="Times New Roman" w:cs="Times New Roman"/>
          <w:sz w:val="28"/>
          <w:szCs w:val="28"/>
        </w:rPr>
        <w:t>деральным законом от 24.07.2002 № 101-ФЗ "Об обороте земель сельскох</w:t>
      </w:r>
      <w:r w:rsidRPr="00FB141E">
        <w:rPr>
          <w:rFonts w:ascii="Times New Roman" w:hAnsi="Times New Roman" w:cs="Times New Roman"/>
          <w:sz w:val="28"/>
          <w:szCs w:val="28"/>
        </w:rPr>
        <w:t>о</w:t>
      </w:r>
      <w:r w:rsidRPr="00FB141E">
        <w:rPr>
          <w:rFonts w:ascii="Times New Roman" w:hAnsi="Times New Roman" w:cs="Times New Roman"/>
          <w:sz w:val="28"/>
          <w:szCs w:val="28"/>
        </w:rPr>
        <w:t>зяйственного назначения", Законом Тверской области от 09.04.2008 г. № 49-ЗО «О регулировании отдельных земельных отношений в Тверской области» и Региональными нормативами градостроительного проектирования Тве</w:t>
      </w:r>
      <w:r w:rsidRPr="00FB141E">
        <w:rPr>
          <w:rFonts w:ascii="Times New Roman" w:hAnsi="Times New Roman" w:cs="Times New Roman"/>
          <w:sz w:val="28"/>
          <w:szCs w:val="28"/>
        </w:rPr>
        <w:t>р</w:t>
      </w:r>
      <w:r w:rsidRPr="00FB141E">
        <w:rPr>
          <w:rFonts w:ascii="Times New Roman" w:hAnsi="Times New Roman" w:cs="Times New Roman"/>
          <w:sz w:val="28"/>
          <w:szCs w:val="28"/>
        </w:rPr>
        <w:t>ской области.</w:t>
      </w:r>
    </w:p>
    <w:p w:rsidR="003564C5" w:rsidRDefault="005F2C00" w:rsidP="003564C5">
      <w:pPr>
        <w:spacing w:after="0" w:line="360" w:lineRule="auto"/>
        <w:jc w:val="both"/>
        <w:rPr>
          <w:rFonts w:ascii="Times New Roman" w:hAnsi="Times New Roman"/>
          <w:bCs/>
          <w:sz w:val="28"/>
          <w:szCs w:val="28"/>
        </w:rPr>
      </w:pPr>
      <w:r>
        <w:rPr>
          <w:rFonts w:ascii="Times New Roman" w:hAnsi="Times New Roman" w:cs="Times New Roman"/>
          <w:sz w:val="28"/>
          <w:szCs w:val="28"/>
        </w:rPr>
        <w:t>Предлагается</w:t>
      </w:r>
      <w:r w:rsidR="003564C5">
        <w:rPr>
          <w:rFonts w:ascii="Times New Roman" w:hAnsi="Times New Roman" w:cs="Times New Roman"/>
          <w:sz w:val="28"/>
          <w:szCs w:val="28"/>
        </w:rPr>
        <w:t xml:space="preserve">  </w:t>
      </w:r>
      <w:r w:rsidR="003564C5" w:rsidRPr="0094517B">
        <w:rPr>
          <w:rFonts w:ascii="Times New Roman" w:hAnsi="Times New Roman"/>
          <w:bCs/>
          <w:sz w:val="28"/>
          <w:szCs w:val="28"/>
        </w:rPr>
        <w:t xml:space="preserve">включить в границы населенных пунктов в зону </w:t>
      </w:r>
      <w:bookmarkStart w:id="14" w:name="_Ref263956286"/>
      <w:r w:rsidR="003564C5" w:rsidRPr="0094517B">
        <w:rPr>
          <w:rFonts w:ascii="Times New Roman" w:hAnsi="Times New Roman"/>
          <w:sz w:val="28"/>
          <w:szCs w:val="28"/>
        </w:rPr>
        <w:t>сельскохозя</w:t>
      </w:r>
      <w:r w:rsidR="003564C5" w:rsidRPr="0094517B">
        <w:rPr>
          <w:rFonts w:ascii="Times New Roman" w:hAnsi="Times New Roman"/>
          <w:sz w:val="28"/>
          <w:szCs w:val="28"/>
        </w:rPr>
        <w:t>й</w:t>
      </w:r>
      <w:r w:rsidR="003564C5" w:rsidRPr="0094517B">
        <w:rPr>
          <w:rFonts w:ascii="Times New Roman" w:hAnsi="Times New Roman"/>
          <w:sz w:val="28"/>
          <w:szCs w:val="28"/>
        </w:rPr>
        <w:t>ственного использования (Сх)</w:t>
      </w:r>
      <w:bookmarkEnd w:id="14"/>
      <w:r w:rsidR="003564C5">
        <w:rPr>
          <w:rFonts w:ascii="Times New Roman" w:hAnsi="Times New Roman"/>
          <w:bCs/>
          <w:sz w:val="28"/>
          <w:szCs w:val="28"/>
        </w:rPr>
        <w:t xml:space="preserve"> </w:t>
      </w:r>
      <w:r w:rsidR="003564C5" w:rsidRPr="0094517B">
        <w:rPr>
          <w:rFonts w:ascii="Times New Roman" w:hAnsi="Times New Roman"/>
          <w:bCs/>
          <w:sz w:val="28"/>
          <w:szCs w:val="28"/>
        </w:rPr>
        <w:t>земельный участок</w:t>
      </w:r>
      <w:r w:rsidR="003564C5">
        <w:rPr>
          <w:rFonts w:ascii="Times New Roman" w:hAnsi="Times New Roman"/>
          <w:bCs/>
          <w:sz w:val="28"/>
          <w:szCs w:val="28"/>
        </w:rPr>
        <w:t xml:space="preserve"> с </w:t>
      </w:r>
      <w:r w:rsidR="003564C5" w:rsidRPr="0054070A">
        <w:rPr>
          <w:rFonts w:ascii="Times New Roman" w:hAnsi="Times New Roman" w:cs="Times New Roman"/>
          <w:i/>
          <w:sz w:val="28"/>
          <w:szCs w:val="28"/>
        </w:rPr>
        <w:t>к№ 69:27:0000032:</w:t>
      </w:r>
      <w:r w:rsidR="003564C5">
        <w:rPr>
          <w:rFonts w:ascii="Times New Roman" w:hAnsi="Times New Roman"/>
          <w:i/>
          <w:sz w:val="28"/>
          <w:szCs w:val="28"/>
        </w:rPr>
        <w:t xml:space="preserve">1721 </w:t>
      </w:r>
      <w:r w:rsidR="003564C5">
        <w:rPr>
          <w:rFonts w:ascii="Times New Roman" w:hAnsi="Times New Roman" w:cs="Times New Roman"/>
          <w:sz w:val="28"/>
          <w:szCs w:val="28"/>
        </w:rPr>
        <w:t xml:space="preserve"> </w:t>
      </w:r>
      <w:r w:rsidR="003564C5" w:rsidRPr="0094517B">
        <w:rPr>
          <w:rFonts w:ascii="Times New Roman" w:hAnsi="Times New Roman"/>
          <w:bCs/>
          <w:sz w:val="28"/>
          <w:szCs w:val="28"/>
        </w:rPr>
        <w:t>общей площадью 83,49 га в районе</w:t>
      </w:r>
      <w:r w:rsidR="003564C5">
        <w:rPr>
          <w:rFonts w:ascii="Times New Roman" w:hAnsi="Times New Roman"/>
          <w:bCs/>
          <w:sz w:val="28"/>
          <w:szCs w:val="28"/>
        </w:rPr>
        <w:t xml:space="preserve"> деревни </w:t>
      </w:r>
      <w:r w:rsidR="003564C5" w:rsidRPr="0094517B">
        <w:rPr>
          <w:rFonts w:ascii="Times New Roman" w:hAnsi="Times New Roman"/>
          <w:bCs/>
          <w:sz w:val="28"/>
          <w:szCs w:val="28"/>
        </w:rPr>
        <w:t>Гришино</w:t>
      </w:r>
      <w:r w:rsidR="003564C5">
        <w:rPr>
          <w:rFonts w:ascii="Times New Roman" w:hAnsi="Times New Roman"/>
          <w:bCs/>
          <w:sz w:val="28"/>
          <w:szCs w:val="28"/>
        </w:rPr>
        <w:t>.</w:t>
      </w:r>
      <w:r w:rsidR="003564C5" w:rsidRPr="0094517B">
        <w:rPr>
          <w:rFonts w:ascii="Times New Roman" w:hAnsi="Times New Roman"/>
          <w:bCs/>
          <w:sz w:val="28"/>
          <w:szCs w:val="28"/>
        </w:rPr>
        <w:t xml:space="preserve"> На данном участке планир</w:t>
      </w:r>
      <w:r w:rsidR="003564C5" w:rsidRPr="0094517B">
        <w:rPr>
          <w:rFonts w:ascii="Times New Roman" w:hAnsi="Times New Roman"/>
          <w:bCs/>
          <w:sz w:val="28"/>
          <w:szCs w:val="28"/>
        </w:rPr>
        <w:t>у</w:t>
      </w:r>
      <w:r w:rsidR="003564C5" w:rsidRPr="0094517B">
        <w:rPr>
          <w:rFonts w:ascii="Times New Roman" w:hAnsi="Times New Roman"/>
          <w:bCs/>
          <w:sz w:val="28"/>
          <w:szCs w:val="28"/>
        </w:rPr>
        <w:t xml:space="preserve">ется размещение тепличного комбината </w:t>
      </w:r>
      <w:r w:rsidR="003564C5">
        <w:rPr>
          <w:rFonts w:ascii="Times New Roman" w:hAnsi="Times New Roman"/>
          <w:bCs/>
          <w:sz w:val="28"/>
          <w:szCs w:val="28"/>
        </w:rPr>
        <w:t>.</w:t>
      </w:r>
    </w:p>
    <w:p w:rsidR="0057515D" w:rsidRDefault="0057515D" w:rsidP="0057515D">
      <w:pPr>
        <w:pStyle w:val="2"/>
        <w:numPr>
          <w:ilvl w:val="0"/>
          <w:numId w:val="0"/>
        </w:numPr>
        <w:ind w:left="567"/>
        <w:rPr>
          <w:caps w:val="0"/>
        </w:rPr>
      </w:pPr>
      <w:bookmarkStart w:id="15" w:name="_Toc524447026"/>
      <w:r w:rsidRPr="00B42796">
        <w:rPr>
          <w:caps w:val="0"/>
        </w:rPr>
        <w:t>1.</w:t>
      </w:r>
      <w:r>
        <w:rPr>
          <w:caps w:val="0"/>
        </w:rPr>
        <w:t>7.</w:t>
      </w:r>
      <w:r w:rsidRPr="00B42796">
        <w:rPr>
          <w:caps w:val="0"/>
        </w:rPr>
        <w:t xml:space="preserve"> Зона </w:t>
      </w:r>
      <w:r>
        <w:rPr>
          <w:caps w:val="0"/>
        </w:rPr>
        <w:t>производственного использования</w:t>
      </w:r>
      <w:bookmarkEnd w:id="15"/>
    </w:p>
    <w:p w:rsidR="0057515D" w:rsidRPr="0057515D" w:rsidRDefault="0057515D" w:rsidP="0057515D">
      <w:pPr>
        <w:spacing w:after="0" w:line="360" w:lineRule="auto"/>
        <w:ind w:firstLine="709"/>
        <w:jc w:val="both"/>
        <w:rPr>
          <w:rFonts w:ascii="Times New Roman" w:hAnsi="Times New Roman" w:cs="Times New Roman"/>
          <w:sz w:val="28"/>
          <w:szCs w:val="28"/>
        </w:rPr>
      </w:pPr>
      <w:r w:rsidRPr="0057515D">
        <w:rPr>
          <w:rFonts w:ascii="Times New Roman" w:hAnsi="Times New Roman" w:cs="Times New Roman"/>
          <w:sz w:val="28"/>
          <w:szCs w:val="28"/>
        </w:rPr>
        <w:t>Производственные зоны предназначены для размещения промышле</w:t>
      </w:r>
      <w:r w:rsidRPr="0057515D">
        <w:rPr>
          <w:rFonts w:ascii="Times New Roman" w:hAnsi="Times New Roman" w:cs="Times New Roman"/>
          <w:sz w:val="28"/>
          <w:szCs w:val="28"/>
        </w:rPr>
        <w:t>н</w:t>
      </w:r>
      <w:r w:rsidRPr="0057515D">
        <w:rPr>
          <w:rFonts w:ascii="Times New Roman" w:hAnsi="Times New Roman" w:cs="Times New Roman"/>
          <w:sz w:val="28"/>
          <w:szCs w:val="28"/>
        </w:rPr>
        <w:t>ных, коммунальных и складских объектов, а также для установления сан</w:t>
      </w:r>
      <w:r w:rsidRPr="0057515D">
        <w:rPr>
          <w:rFonts w:ascii="Times New Roman" w:hAnsi="Times New Roman" w:cs="Times New Roman"/>
          <w:sz w:val="28"/>
          <w:szCs w:val="28"/>
        </w:rPr>
        <w:t>и</w:t>
      </w:r>
      <w:r w:rsidRPr="0057515D">
        <w:rPr>
          <w:rFonts w:ascii="Times New Roman" w:hAnsi="Times New Roman" w:cs="Times New Roman"/>
          <w:sz w:val="28"/>
          <w:szCs w:val="28"/>
        </w:rPr>
        <w:t>тарно-защитных зон таких объектов в соответствии с требованиями Реги</w:t>
      </w:r>
      <w:r w:rsidRPr="0057515D">
        <w:rPr>
          <w:rFonts w:ascii="Times New Roman" w:hAnsi="Times New Roman" w:cs="Times New Roman"/>
          <w:sz w:val="28"/>
          <w:szCs w:val="28"/>
        </w:rPr>
        <w:t>о</w:t>
      </w:r>
      <w:r w:rsidRPr="0057515D">
        <w:rPr>
          <w:rFonts w:ascii="Times New Roman" w:hAnsi="Times New Roman" w:cs="Times New Roman"/>
          <w:sz w:val="28"/>
          <w:szCs w:val="28"/>
        </w:rPr>
        <w:t>нальных нормативов градостроительного проектирования Тверской области.</w:t>
      </w:r>
    </w:p>
    <w:p w:rsidR="0057515D" w:rsidRPr="0057515D" w:rsidRDefault="0057515D" w:rsidP="0057515D">
      <w:pPr>
        <w:spacing w:after="0" w:line="360" w:lineRule="auto"/>
        <w:ind w:firstLine="709"/>
        <w:jc w:val="both"/>
        <w:rPr>
          <w:rFonts w:ascii="Times New Roman" w:hAnsi="Times New Roman" w:cs="Times New Roman"/>
          <w:sz w:val="28"/>
          <w:szCs w:val="28"/>
        </w:rPr>
      </w:pPr>
      <w:r w:rsidRPr="0057515D">
        <w:rPr>
          <w:rFonts w:ascii="Times New Roman" w:hAnsi="Times New Roman" w:cs="Times New Roman"/>
          <w:sz w:val="28"/>
          <w:szCs w:val="28"/>
        </w:rPr>
        <w:t>Производственные территории включают:</w:t>
      </w:r>
    </w:p>
    <w:p w:rsidR="0057515D" w:rsidRPr="0057515D" w:rsidRDefault="0057515D" w:rsidP="0057515D">
      <w:pPr>
        <w:pStyle w:val="a9"/>
        <w:numPr>
          <w:ilvl w:val="0"/>
          <w:numId w:val="5"/>
        </w:numPr>
        <w:spacing w:after="0" w:line="360" w:lineRule="auto"/>
        <w:ind w:firstLine="709"/>
        <w:jc w:val="both"/>
        <w:rPr>
          <w:rFonts w:ascii="Times New Roman" w:hAnsi="Times New Roman" w:cs="Times New Roman"/>
          <w:sz w:val="28"/>
          <w:szCs w:val="28"/>
        </w:rPr>
      </w:pPr>
      <w:r w:rsidRPr="0057515D">
        <w:rPr>
          <w:rFonts w:ascii="Times New Roman" w:hAnsi="Times New Roman" w:cs="Times New Roman"/>
          <w:sz w:val="28"/>
          <w:szCs w:val="28"/>
        </w:rPr>
        <w:t>производственные зоны - зоны размещения производственных объе</w:t>
      </w:r>
      <w:r w:rsidRPr="0057515D">
        <w:rPr>
          <w:rFonts w:ascii="Times New Roman" w:hAnsi="Times New Roman" w:cs="Times New Roman"/>
          <w:sz w:val="28"/>
          <w:szCs w:val="28"/>
        </w:rPr>
        <w:t>к</w:t>
      </w:r>
      <w:r w:rsidRPr="0057515D">
        <w:rPr>
          <w:rFonts w:ascii="Times New Roman" w:hAnsi="Times New Roman" w:cs="Times New Roman"/>
          <w:sz w:val="28"/>
          <w:szCs w:val="28"/>
        </w:rPr>
        <w:t>тов с различными нормативами воздействия на окружающую среду;</w:t>
      </w:r>
    </w:p>
    <w:p w:rsidR="0057515D" w:rsidRDefault="0057515D" w:rsidP="0057515D">
      <w:pPr>
        <w:pStyle w:val="a9"/>
        <w:numPr>
          <w:ilvl w:val="0"/>
          <w:numId w:val="5"/>
        </w:numPr>
        <w:spacing w:after="0" w:line="360" w:lineRule="auto"/>
        <w:ind w:firstLine="709"/>
        <w:jc w:val="both"/>
        <w:rPr>
          <w:rFonts w:ascii="Times New Roman" w:hAnsi="Times New Roman" w:cs="Times New Roman"/>
          <w:sz w:val="28"/>
          <w:szCs w:val="28"/>
        </w:rPr>
      </w:pPr>
      <w:r w:rsidRPr="0057515D">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w:t>
      </w:r>
      <w:r w:rsidRPr="0057515D">
        <w:rPr>
          <w:rFonts w:ascii="Times New Roman" w:hAnsi="Times New Roman" w:cs="Times New Roman"/>
          <w:sz w:val="28"/>
          <w:szCs w:val="28"/>
        </w:rPr>
        <w:t>р</w:t>
      </w:r>
      <w:r w:rsidRPr="0057515D">
        <w:rPr>
          <w:rFonts w:ascii="Times New Roman" w:hAnsi="Times New Roman" w:cs="Times New Roman"/>
          <w:sz w:val="28"/>
          <w:szCs w:val="28"/>
        </w:rPr>
        <w:t>та, объектов оптовой торговли.</w:t>
      </w:r>
    </w:p>
    <w:p w:rsidR="0057515D" w:rsidRPr="00E0283B" w:rsidRDefault="0057515D" w:rsidP="0057515D">
      <w:pPr>
        <w:pStyle w:val="11"/>
        <w:numPr>
          <w:ilvl w:val="0"/>
          <w:numId w:val="0"/>
        </w:numPr>
        <w:jc w:val="center"/>
        <w:rPr>
          <w:b w:val="0"/>
          <w:caps/>
        </w:rPr>
      </w:pPr>
      <w:bookmarkStart w:id="16" w:name="_Toc524447027"/>
      <w:r w:rsidRPr="0057515D">
        <w:rPr>
          <w:b w:val="0"/>
        </w:rPr>
        <w:lastRenderedPageBreak/>
        <w:t>1.</w:t>
      </w:r>
      <w:r w:rsidRPr="0057515D">
        <w:rPr>
          <w:b w:val="0"/>
          <w:caps/>
        </w:rPr>
        <w:t>8.</w:t>
      </w:r>
      <w:r w:rsidRPr="00B42796">
        <w:t xml:space="preserve"> </w:t>
      </w:r>
      <w:r w:rsidRPr="00E0283B">
        <w:rPr>
          <w:b w:val="0"/>
        </w:rPr>
        <w:t>Зона инженерной и транспортной инфраструктуры</w:t>
      </w:r>
      <w:bookmarkEnd w:id="16"/>
    </w:p>
    <w:p w:rsidR="0057515D" w:rsidRDefault="0057515D" w:rsidP="005751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515D">
        <w:rPr>
          <w:rFonts w:ascii="Times New Roman" w:hAnsi="Times New Roman" w:cs="Times New Roman"/>
          <w:sz w:val="28"/>
          <w:szCs w:val="28"/>
        </w:rPr>
        <w:t>Зона инженерной и транспортной инфраструктуры включает полосы отв</w:t>
      </w:r>
      <w:r w:rsidRPr="0057515D">
        <w:rPr>
          <w:rFonts w:ascii="Times New Roman" w:hAnsi="Times New Roman" w:cs="Times New Roman"/>
          <w:sz w:val="28"/>
          <w:szCs w:val="28"/>
        </w:rPr>
        <w:t>о</w:t>
      </w:r>
      <w:r w:rsidRPr="0057515D">
        <w:rPr>
          <w:rFonts w:ascii="Times New Roman" w:hAnsi="Times New Roman" w:cs="Times New Roman"/>
          <w:sz w:val="28"/>
          <w:szCs w:val="28"/>
        </w:rPr>
        <w:t>да линейных объектов капитального строительства, земельные участки под объектами инженерной и транспортной инфраструктуры. Использование з</w:t>
      </w:r>
      <w:r w:rsidRPr="0057515D">
        <w:rPr>
          <w:rFonts w:ascii="Times New Roman" w:hAnsi="Times New Roman" w:cs="Times New Roman"/>
          <w:sz w:val="28"/>
          <w:szCs w:val="28"/>
        </w:rPr>
        <w:t>о</w:t>
      </w:r>
      <w:r w:rsidRPr="0057515D">
        <w:rPr>
          <w:rFonts w:ascii="Times New Roman" w:hAnsi="Times New Roman" w:cs="Times New Roman"/>
          <w:sz w:val="28"/>
          <w:szCs w:val="28"/>
        </w:rPr>
        <w:t>ны регламентируется разделами «3.4. Зоны инженерной инфраструктуры» и «3.5. Зоны транспортной инфраструктуры» Региональных нормативов град</w:t>
      </w:r>
      <w:r w:rsidRPr="0057515D">
        <w:rPr>
          <w:rFonts w:ascii="Times New Roman" w:hAnsi="Times New Roman" w:cs="Times New Roman"/>
          <w:sz w:val="28"/>
          <w:szCs w:val="28"/>
        </w:rPr>
        <w:t>о</w:t>
      </w:r>
      <w:r w:rsidRPr="0057515D">
        <w:rPr>
          <w:rFonts w:ascii="Times New Roman" w:hAnsi="Times New Roman" w:cs="Times New Roman"/>
          <w:sz w:val="28"/>
          <w:szCs w:val="28"/>
        </w:rPr>
        <w:t>строительного проектирования Тверской области.</w:t>
      </w:r>
    </w:p>
    <w:p w:rsidR="0057515D" w:rsidRDefault="0057515D" w:rsidP="0057515D">
      <w:pPr>
        <w:pStyle w:val="2"/>
        <w:numPr>
          <w:ilvl w:val="0"/>
          <w:numId w:val="0"/>
        </w:numPr>
        <w:ind w:left="567"/>
        <w:rPr>
          <w:caps w:val="0"/>
        </w:rPr>
      </w:pPr>
      <w:bookmarkStart w:id="17" w:name="_Toc475465912"/>
      <w:bookmarkStart w:id="18" w:name="_Toc524447028"/>
      <w:r>
        <w:rPr>
          <w:caps w:val="0"/>
        </w:rPr>
        <w:t>1.9.</w:t>
      </w:r>
      <w:r w:rsidRPr="00B42796">
        <w:rPr>
          <w:caps w:val="0"/>
        </w:rPr>
        <w:t xml:space="preserve"> Зона сельскохозяйственного использования</w:t>
      </w:r>
      <w:bookmarkEnd w:id="17"/>
      <w:bookmarkEnd w:id="18"/>
    </w:p>
    <w:p w:rsidR="0057515D" w:rsidRDefault="0057515D" w:rsidP="0057515D">
      <w:pPr>
        <w:spacing w:after="0" w:line="360" w:lineRule="auto"/>
        <w:ind w:firstLine="709"/>
        <w:jc w:val="both"/>
        <w:rPr>
          <w:rFonts w:ascii="Times New Roman" w:hAnsi="Times New Roman" w:cs="Times New Roman"/>
          <w:sz w:val="28"/>
          <w:szCs w:val="28"/>
        </w:rPr>
      </w:pPr>
      <w:r w:rsidRPr="00FB141E">
        <w:rPr>
          <w:rFonts w:ascii="Times New Roman" w:hAnsi="Times New Roman" w:cs="Times New Roman"/>
          <w:sz w:val="28"/>
          <w:szCs w:val="28"/>
        </w:rPr>
        <w:t>Зона сельскохозяйственного использования включает сельскохозяйс</w:t>
      </w:r>
      <w:r w:rsidRPr="00FB141E">
        <w:rPr>
          <w:rFonts w:ascii="Times New Roman" w:hAnsi="Times New Roman" w:cs="Times New Roman"/>
          <w:sz w:val="28"/>
          <w:szCs w:val="28"/>
        </w:rPr>
        <w:t>т</w:t>
      </w:r>
      <w:r w:rsidRPr="00FB141E">
        <w:rPr>
          <w:rFonts w:ascii="Times New Roman" w:hAnsi="Times New Roman" w:cs="Times New Roman"/>
          <w:sz w:val="28"/>
          <w:szCs w:val="28"/>
        </w:rPr>
        <w:t>венные угодья, объекты сельскохозяйственного назначения и предназначе</w:t>
      </w:r>
      <w:r w:rsidRPr="00FB141E">
        <w:rPr>
          <w:rFonts w:ascii="Times New Roman" w:hAnsi="Times New Roman" w:cs="Times New Roman"/>
          <w:sz w:val="28"/>
          <w:szCs w:val="28"/>
        </w:rPr>
        <w:t>н</w:t>
      </w:r>
      <w:r w:rsidRPr="00FB141E">
        <w:rPr>
          <w:rFonts w:ascii="Times New Roman" w:hAnsi="Times New Roman" w:cs="Times New Roman"/>
          <w:sz w:val="28"/>
          <w:szCs w:val="28"/>
        </w:rPr>
        <w:t>ные для ведения сельского хозяйства, дачного хозяйства, садоводства, ог</w:t>
      </w:r>
      <w:r w:rsidRPr="00FB141E">
        <w:rPr>
          <w:rFonts w:ascii="Times New Roman" w:hAnsi="Times New Roman" w:cs="Times New Roman"/>
          <w:sz w:val="28"/>
          <w:szCs w:val="28"/>
        </w:rPr>
        <w:t>о</w:t>
      </w:r>
      <w:r w:rsidRPr="00FB141E">
        <w:rPr>
          <w:rFonts w:ascii="Times New Roman" w:hAnsi="Times New Roman" w:cs="Times New Roman"/>
          <w:sz w:val="28"/>
          <w:szCs w:val="28"/>
        </w:rPr>
        <w:t>родничества, личного подсобного хозяйства, развития объектов сельскох</w:t>
      </w:r>
      <w:r w:rsidRPr="00FB141E">
        <w:rPr>
          <w:rFonts w:ascii="Times New Roman" w:hAnsi="Times New Roman" w:cs="Times New Roman"/>
          <w:sz w:val="28"/>
          <w:szCs w:val="28"/>
        </w:rPr>
        <w:t>о</w:t>
      </w:r>
      <w:r w:rsidRPr="00FB141E">
        <w:rPr>
          <w:rFonts w:ascii="Times New Roman" w:hAnsi="Times New Roman" w:cs="Times New Roman"/>
          <w:sz w:val="28"/>
          <w:szCs w:val="28"/>
        </w:rPr>
        <w:t>зяйственного назначения на землях сельскохозяйственного назначения. О</w:t>
      </w:r>
      <w:r w:rsidRPr="00FB141E">
        <w:rPr>
          <w:rFonts w:ascii="Times New Roman" w:hAnsi="Times New Roman" w:cs="Times New Roman"/>
          <w:sz w:val="28"/>
          <w:szCs w:val="28"/>
        </w:rPr>
        <w:t>с</w:t>
      </w:r>
      <w:r w:rsidRPr="00FB141E">
        <w:rPr>
          <w:rFonts w:ascii="Times New Roman" w:hAnsi="Times New Roman" w:cs="Times New Roman"/>
          <w:sz w:val="28"/>
          <w:szCs w:val="28"/>
        </w:rPr>
        <w:t>новные параметры функциональной зоны принимаются в соответствии с Ф</w:t>
      </w:r>
      <w:r w:rsidRPr="00FB141E">
        <w:rPr>
          <w:rFonts w:ascii="Times New Roman" w:hAnsi="Times New Roman" w:cs="Times New Roman"/>
          <w:sz w:val="28"/>
          <w:szCs w:val="28"/>
        </w:rPr>
        <w:t>е</w:t>
      </w:r>
      <w:r w:rsidRPr="00FB141E">
        <w:rPr>
          <w:rFonts w:ascii="Times New Roman" w:hAnsi="Times New Roman" w:cs="Times New Roman"/>
          <w:sz w:val="28"/>
          <w:szCs w:val="28"/>
        </w:rPr>
        <w:t>деральным законом от 24.07.2002 № 101-ФЗ "Об обороте земель сельскох</w:t>
      </w:r>
      <w:r w:rsidRPr="00FB141E">
        <w:rPr>
          <w:rFonts w:ascii="Times New Roman" w:hAnsi="Times New Roman" w:cs="Times New Roman"/>
          <w:sz w:val="28"/>
          <w:szCs w:val="28"/>
        </w:rPr>
        <w:t>о</w:t>
      </w:r>
      <w:r w:rsidRPr="00FB141E">
        <w:rPr>
          <w:rFonts w:ascii="Times New Roman" w:hAnsi="Times New Roman" w:cs="Times New Roman"/>
          <w:sz w:val="28"/>
          <w:szCs w:val="28"/>
        </w:rPr>
        <w:t>зяйственного назначения", Законом Тверской области от 09.04.2008 г. № 49-ЗО «О регулировании отдельных земельных отношений в Тверской области» и Региональными нормативами градостроительного проектирования Тве</w:t>
      </w:r>
      <w:r w:rsidRPr="00FB141E">
        <w:rPr>
          <w:rFonts w:ascii="Times New Roman" w:hAnsi="Times New Roman" w:cs="Times New Roman"/>
          <w:sz w:val="28"/>
          <w:szCs w:val="28"/>
        </w:rPr>
        <w:t>р</w:t>
      </w:r>
      <w:r w:rsidRPr="00FB141E">
        <w:rPr>
          <w:rFonts w:ascii="Times New Roman" w:hAnsi="Times New Roman" w:cs="Times New Roman"/>
          <w:sz w:val="28"/>
          <w:szCs w:val="28"/>
        </w:rPr>
        <w:t>ской области.</w:t>
      </w:r>
    </w:p>
    <w:p w:rsidR="0057515D" w:rsidRPr="00E0283B" w:rsidRDefault="0057515D" w:rsidP="0057515D">
      <w:pPr>
        <w:spacing w:after="0" w:line="360" w:lineRule="auto"/>
        <w:ind w:firstLine="709"/>
        <w:jc w:val="both"/>
        <w:rPr>
          <w:rFonts w:ascii="Times New Roman" w:hAnsi="Times New Roman" w:cs="Times New Roman"/>
          <w:sz w:val="28"/>
          <w:szCs w:val="28"/>
        </w:rPr>
      </w:pPr>
      <w:r w:rsidRPr="00E0283B">
        <w:rPr>
          <w:rFonts w:ascii="Times New Roman" w:hAnsi="Times New Roman" w:cs="Times New Roman"/>
          <w:sz w:val="28"/>
          <w:szCs w:val="28"/>
        </w:rPr>
        <w:t xml:space="preserve">Данным </w:t>
      </w:r>
      <w:r w:rsidR="005F2C00">
        <w:rPr>
          <w:rFonts w:ascii="Times New Roman" w:hAnsi="Times New Roman" w:cs="Times New Roman"/>
          <w:sz w:val="28"/>
          <w:szCs w:val="28"/>
        </w:rPr>
        <w:t xml:space="preserve">внесением изменений </w:t>
      </w:r>
      <w:r w:rsidRPr="00E0283B">
        <w:rPr>
          <w:rFonts w:ascii="Times New Roman" w:hAnsi="Times New Roman" w:cs="Times New Roman"/>
          <w:sz w:val="28"/>
          <w:szCs w:val="28"/>
        </w:rPr>
        <w:t xml:space="preserve"> предусматривается изъятие земель сельскохозяйственного назначения для дальнейшего перевода их  в «Земли населе</w:t>
      </w:r>
      <w:r w:rsidRPr="00E0283B">
        <w:rPr>
          <w:rFonts w:ascii="Times New Roman" w:hAnsi="Times New Roman" w:cs="Times New Roman"/>
          <w:sz w:val="28"/>
          <w:szCs w:val="28"/>
        </w:rPr>
        <w:t>н</w:t>
      </w:r>
      <w:r w:rsidRPr="00E0283B">
        <w:rPr>
          <w:rFonts w:ascii="Times New Roman" w:hAnsi="Times New Roman" w:cs="Times New Roman"/>
          <w:sz w:val="28"/>
          <w:szCs w:val="28"/>
        </w:rPr>
        <w:t>ных пунктов»  и «Земли промышленности, энергетики, транспорта, связи, радиовещания, телевидения, информатики, землями для обеспечения косм</w:t>
      </w:r>
      <w:r w:rsidRPr="00E0283B">
        <w:rPr>
          <w:rFonts w:ascii="Times New Roman" w:hAnsi="Times New Roman" w:cs="Times New Roman"/>
          <w:sz w:val="28"/>
          <w:szCs w:val="28"/>
        </w:rPr>
        <w:t>и</w:t>
      </w:r>
      <w:r w:rsidRPr="00E0283B">
        <w:rPr>
          <w:rFonts w:ascii="Times New Roman" w:hAnsi="Times New Roman" w:cs="Times New Roman"/>
          <w:sz w:val="28"/>
          <w:szCs w:val="28"/>
        </w:rPr>
        <w:t>ческой деятельности, землями обороны, безопасности и землями иного специального назн</w:t>
      </w:r>
      <w:r w:rsidRPr="00E0283B">
        <w:rPr>
          <w:rFonts w:ascii="Times New Roman" w:hAnsi="Times New Roman" w:cs="Times New Roman"/>
          <w:sz w:val="28"/>
          <w:szCs w:val="28"/>
        </w:rPr>
        <w:t>а</w:t>
      </w:r>
      <w:r w:rsidRPr="00E0283B">
        <w:rPr>
          <w:rFonts w:ascii="Times New Roman" w:hAnsi="Times New Roman" w:cs="Times New Roman"/>
          <w:sz w:val="28"/>
          <w:szCs w:val="28"/>
        </w:rPr>
        <w:t>чения».</w:t>
      </w:r>
    </w:p>
    <w:p w:rsidR="0057515D" w:rsidRDefault="0057515D" w:rsidP="0057515D">
      <w:pPr>
        <w:pStyle w:val="2"/>
        <w:numPr>
          <w:ilvl w:val="0"/>
          <w:numId w:val="0"/>
        </w:numPr>
        <w:ind w:left="567"/>
        <w:rPr>
          <w:caps w:val="0"/>
        </w:rPr>
      </w:pPr>
      <w:bookmarkStart w:id="19" w:name="_Toc475465914"/>
      <w:bookmarkStart w:id="20" w:name="_Toc524447029"/>
      <w:r>
        <w:rPr>
          <w:caps w:val="0"/>
        </w:rPr>
        <w:t>1.10.</w:t>
      </w:r>
      <w:r w:rsidRPr="00B42796">
        <w:rPr>
          <w:caps w:val="0"/>
        </w:rPr>
        <w:t xml:space="preserve"> Зона специального назначения</w:t>
      </w:r>
      <w:bookmarkEnd w:id="19"/>
      <w:bookmarkEnd w:id="20"/>
    </w:p>
    <w:p w:rsidR="0057515D" w:rsidRPr="00E0283B" w:rsidRDefault="0057515D" w:rsidP="0057515D">
      <w:pPr>
        <w:spacing w:after="0" w:line="360" w:lineRule="auto"/>
        <w:ind w:firstLine="709"/>
        <w:jc w:val="both"/>
        <w:rPr>
          <w:rFonts w:ascii="Times New Roman" w:hAnsi="Times New Roman" w:cs="Times New Roman"/>
          <w:sz w:val="28"/>
        </w:rPr>
      </w:pPr>
      <w:r w:rsidRPr="00E0283B">
        <w:rPr>
          <w:rFonts w:ascii="Times New Roman" w:hAnsi="Times New Roman" w:cs="Times New Roman"/>
          <w:sz w:val="28"/>
        </w:rPr>
        <w:t>В состав зон специального назначения включаться зоны, занятые кла</w:t>
      </w:r>
      <w:r w:rsidRPr="00E0283B">
        <w:rPr>
          <w:rFonts w:ascii="Times New Roman" w:hAnsi="Times New Roman" w:cs="Times New Roman"/>
          <w:sz w:val="28"/>
        </w:rPr>
        <w:t>д</w:t>
      </w:r>
      <w:r w:rsidRPr="00E0283B">
        <w:rPr>
          <w:rFonts w:ascii="Times New Roman" w:hAnsi="Times New Roman" w:cs="Times New Roman"/>
          <w:sz w:val="28"/>
        </w:rPr>
        <w:t xml:space="preserve">бищами, крематориями, скотомогильниками, объектами размещения отходов потребления и иные объекты, размещение которых может быть обеспечено </w:t>
      </w:r>
      <w:r w:rsidRPr="00E0283B">
        <w:rPr>
          <w:rFonts w:ascii="Times New Roman" w:hAnsi="Times New Roman" w:cs="Times New Roman"/>
          <w:sz w:val="28"/>
        </w:rPr>
        <w:lastRenderedPageBreak/>
        <w:t>только путем выделения указанных зон и недопустимо в других территор</w:t>
      </w:r>
      <w:r w:rsidRPr="00E0283B">
        <w:rPr>
          <w:rFonts w:ascii="Times New Roman" w:hAnsi="Times New Roman" w:cs="Times New Roman"/>
          <w:sz w:val="28"/>
        </w:rPr>
        <w:t>и</w:t>
      </w:r>
      <w:r w:rsidRPr="00E0283B">
        <w:rPr>
          <w:rFonts w:ascii="Times New Roman" w:hAnsi="Times New Roman" w:cs="Times New Roman"/>
          <w:sz w:val="28"/>
        </w:rPr>
        <w:t>альных зонах.</w:t>
      </w:r>
    </w:p>
    <w:p w:rsidR="0057515D" w:rsidRPr="000C4821" w:rsidRDefault="0057515D" w:rsidP="0057515D">
      <w:pPr>
        <w:spacing w:after="0" w:line="360" w:lineRule="auto"/>
        <w:ind w:firstLine="709"/>
        <w:jc w:val="both"/>
        <w:rPr>
          <w:rFonts w:ascii="Times New Roman" w:hAnsi="Times New Roman" w:cs="Times New Roman"/>
          <w:sz w:val="28"/>
          <w:szCs w:val="28"/>
        </w:rPr>
      </w:pPr>
      <w:r w:rsidRPr="00E0283B">
        <w:rPr>
          <w:rFonts w:ascii="Times New Roman" w:hAnsi="Times New Roman" w:cs="Times New Roman"/>
          <w:sz w:val="28"/>
          <w:szCs w:val="28"/>
        </w:rPr>
        <w:t>Зона специального назначения в сельском поселении «</w:t>
      </w:r>
      <w:r w:rsidR="006956F6">
        <w:rPr>
          <w:rFonts w:ascii="Times New Roman" w:hAnsi="Times New Roman" w:cs="Times New Roman"/>
          <w:sz w:val="28"/>
          <w:szCs w:val="28"/>
        </w:rPr>
        <w:t>Хорошево</w:t>
      </w:r>
      <w:r w:rsidRPr="00E0283B">
        <w:rPr>
          <w:rFonts w:ascii="Times New Roman" w:hAnsi="Times New Roman" w:cs="Times New Roman"/>
          <w:sz w:val="28"/>
          <w:szCs w:val="28"/>
        </w:rPr>
        <w:t>» в</w:t>
      </w:r>
      <w:r w:rsidRPr="00E0283B">
        <w:rPr>
          <w:rFonts w:ascii="Times New Roman" w:hAnsi="Times New Roman" w:cs="Times New Roman"/>
          <w:sz w:val="28"/>
          <w:szCs w:val="28"/>
        </w:rPr>
        <w:t>ы</w:t>
      </w:r>
      <w:r w:rsidRPr="00E0283B">
        <w:rPr>
          <w:rFonts w:ascii="Times New Roman" w:hAnsi="Times New Roman" w:cs="Times New Roman"/>
          <w:sz w:val="28"/>
          <w:szCs w:val="28"/>
        </w:rPr>
        <w:t xml:space="preserve">делена для обеспечения условий функционирования и режимов ограничений объектов капитального строительства специального назначения – кладбищ. Использование территорий, находящихся в зоне специального назначения регламентируется разделом «6. Зоны специального назначения» </w:t>
      </w:r>
      <w:r w:rsidRPr="000C4821">
        <w:rPr>
          <w:rFonts w:ascii="Times New Roman" w:hAnsi="Times New Roman" w:cs="Times New Roman"/>
          <w:sz w:val="28"/>
          <w:szCs w:val="28"/>
        </w:rPr>
        <w:t>Регионал</w:t>
      </w:r>
      <w:r w:rsidRPr="000C4821">
        <w:rPr>
          <w:rFonts w:ascii="Times New Roman" w:hAnsi="Times New Roman" w:cs="Times New Roman"/>
          <w:sz w:val="28"/>
          <w:szCs w:val="28"/>
        </w:rPr>
        <w:t>ь</w:t>
      </w:r>
      <w:r w:rsidRPr="000C4821">
        <w:rPr>
          <w:rFonts w:ascii="Times New Roman" w:hAnsi="Times New Roman" w:cs="Times New Roman"/>
          <w:sz w:val="28"/>
          <w:szCs w:val="28"/>
        </w:rPr>
        <w:t>ных нормативов градостроительного проектирования Тверской области.</w:t>
      </w:r>
    </w:p>
    <w:p w:rsidR="006956F6" w:rsidRPr="000C4821" w:rsidRDefault="006956F6" w:rsidP="006956F6">
      <w:pPr>
        <w:spacing w:after="0" w:line="360" w:lineRule="auto"/>
        <w:ind w:firstLine="709"/>
        <w:jc w:val="both"/>
        <w:rPr>
          <w:rFonts w:ascii="Times New Roman" w:hAnsi="Times New Roman" w:cs="Times New Roman"/>
          <w:sz w:val="28"/>
          <w:szCs w:val="28"/>
        </w:rPr>
      </w:pPr>
      <w:r w:rsidRPr="000C4821">
        <w:rPr>
          <w:rFonts w:ascii="Times New Roman" w:hAnsi="Times New Roman"/>
          <w:sz w:val="28"/>
          <w:szCs w:val="28"/>
        </w:rPr>
        <w:t xml:space="preserve">    </w:t>
      </w:r>
      <w:r w:rsidRPr="000C4821">
        <w:rPr>
          <w:rFonts w:ascii="Times New Roman" w:hAnsi="Times New Roman" w:cs="Times New Roman"/>
          <w:sz w:val="28"/>
          <w:szCs w:val="28"/>
        </w:rPr>
        <w:t xml:space="preserve">В связи с необходимостью размещения </w:t>
      </w:r>
      <w:r w:rsidRPr="000C4821">
        <w:rPr>
          <w:rFonts w:ascii="Times New Roman" w:hAnsi="Times New Roman"/>
          <w:sz w:val="28"/>
          <w:szCs w:val="28"/>
        </w:rPr>
        <w:t>автодороги к существующ</w:t>
      </w:r>
      <w:r w:rsidRPr="000C4821">
        <w:rPr>
          <w:rFonts w:ascii="Times New Roman" w:hAnsi="Times New Roman"/>
          <w:sz w:val="28"/>
          <w:szCs w:val="28"/>
        </w:rPr>
        <w:t>е</w:t>
      </w:r>
      <w:r w:rsidRPr="000C4821">
        <w:rPr>
          <w:rFonts w:ascii="Times New Roman" w:hAnsi="Times New Roman"/>
          <w:sz w:val="28"/>
          <w:szCs w:val="28"/>
        </w:rPr>
        <w:t>му кладбищу в районе д.Гришино</w:t>
      </w:r>
      <w:r w:rsidRPr="000C4821">
        <w:rPr>
          <w:rFonts w:ascii="Times New Roman" w:hAnsi="Times New Roman" w:cs="Times New Roman"/>
          <w:sz w:val="28"/>
          <w:szCs w:val="28"/>
        </w:rPr>
        <w:t xml:space="preserve"> предлагается</w:t>
      </w:r>
      <w:r w:rsidRPr="000C4821">
        <w:rPr>
          <w:rFonts w:ascii="Times New Roman" w:hAnsi="Times New Roman"/>
          <w:sz w:val="28"/>
          <w:szCs w:val="28"/>
        </w:rPr>
        <w:t xml:space="preserve"> размещение ее </w:t>
      </w:r>
      <w:r w:rsidRPr="000C4821">
        <w:rPr>
          <w:rFonts w:ascii="Times New Roman" w:eastAsia="Times New Roman" w:hAnsi="Times New Roman"/>
          <w:spacing w:val="1"/>
          <w:sz w:val="28"/>
          <w:szCs w:val="28"/>
        </w:rPr>
        <w:t xml:space="preserve">в </w:t>
      </w:r>
      <w:r w:rsidRPr="000C4821">
        <w:rPr>
          <w:rFonts w:ascii="Times New Roman" w:hAnsi="Times New Roman"/>
          <w:sz w:val="28"/>
          <w:szCs w:val="28"/>
        </w:rPr>
        <w:t>зоне спец</w:t>
      </w:r>
      <w:r w:rsidRPr="000C4821">
        <w:rPr>
          <w:rFonts w:ascii="Times New Roman" w:hAnsi="Times New Roman"/>
          <w:sz w:val="28"/>
          <w:szCs w:val="28"/>
        </w:rPr>
        <w:t>и</w:t>
      </w:r>
      <w:r w:rsidRPr="000C4821">
        <w:rPr>
          <w:rFonts w:ascii="Times New Roman" w:hAnsi="Times New Roman"/>
          <w:sz w:val="28"/>
          <w:szCs w:val="28"/>
        </w:rPr>
        <w:t xml:space="preserve">ального назначения </w:t>
      </w:r>
      <w:r w:rsidRPr="000C4821">
        <w:rPr>
          <w:rFonts w:ascii="Times New Roman" w:eastAsia="Times New Roman" w:hAnsi="Times New Roman"/>
          <w:sz w:val="28"/>
          <w:szCs w:val="28"/>
          <w:lang w:eastAsia="ru-RU"/>
        </w:rPr>
        <w:t xml:space="preserve">(земельный участок с  </w:t>
      </w:r>
      <w:r w:rsidRPr="000C4821">
        <w:rPr>
          <w:rFonts w:ascii="Times New Roman" w:hAnsi="Times New Roman" w:cs="Times New Roman"/>
          <w:i/>
          <w:sz w:val="28"/>
          <w:szCs w:val="28"/>
        </w:rPr>
        <w:t>к№ 69:27:0000032:1734</w:t>
      </w:r>
      <w:r w:rsidRPr="000C4821">
        <w:rPr>
          <w:rFonts w:ascii="Times New Roman" w:hAnsi="Times New Roman"/>
          <w:i/>
          <w:sz w:val="28"/>
          <w:szCs w:val="28"/>
        </w:rPr>
        <w:t xml:space="preserve"> </w:t>
      </w:r>
      <w:r w:rsidRPr="000C4821">
        <w:rPr>
          <w:rFonts w:ascii="Times New Roman" w:hAnsi="Times New Roman" w:cs="Times New Roman"/>
          <w:sz w:val="28"/>
          <w:szCs w:val="28"/>
        </w:rPr>
        <w:t>).</w:t>
      </w:r>
    </w:p>
    <w:p w:rsidR="0057515D" w:rsidRPr="0057515D" w:rsidRDefault="0057515D" w:rsidP="0057515D">
      <w:pPr>
        <w:spacing w:after="0" w:line="360" w:lineRule="auto"/>
        <w:jc w:val="both"/>
        <w:rPr>
          <w:rFonts w:ascii="Times New Roman" w:hAnsi="Times New Roman" w:cs="Times New Roman"/>
          <w:sz w:val="28"/>
          <w:szCs w:val="28"/>
        </w:rPr>
      </w:pPr>
    </w:p>
    <w:p w:rsidR="0057515D" w:rsidRPr="0057515D" w:rsidRDefault="0057515D" w:rsidP="0057515D">
      <w:pPr>
        <w:spacing w:after="0" w:line="360" w:lineRule="auto"/>
        <w:jc w:val="both"/>
        <w:rPr>
          <w:rFonts w:ascii="Times New Roman" w:hAnsi="Times New Roman" w:cs="Times New Roman"/>
          <w:sz w:val="28"/>
          <w:szCs w:val="28"/>
        </w:rPr>
      </w:pPr>
    </w:p>
    <w:p w:rsidR="0057515D" w:rsidRDefault="0057515D" w:rsidP="003564C5">
      <w:pPr>
        <w:spacing w:after="0" w:line="360" w:lineRule="auto"/>
        <w:jc w:val="both"/>
        <w:rPr>
          <w:rFonts w:ascii="Times New Roman" w:hAnsi="Times New Roman"/>
          <w:bCs/>
          <w:sz w:val="28"/>
          <w:szCs w:val="28"/>
        </w:rPr>
      </w:pPr>
    </w:p>
    <w:p w:rsidR="0057515D" w:rsidRDefault="0057515D" w:rsidP="003564C5">
      <w:pPr>
        <w:spacing w:after="0" w:line="360" w:lineRule="auto"/>
        <w:jc w:val="both"/>
        <w:rPr>
          <w:rFonts w:ascii="Times New Roman" w:hAnsi="Times New Roman"/>
          <w:bCs/>
          <w:sz w:val="28"/>
          <w:szCs w:val="28"/>
        </w:rPr>
      </w:pPr>
    </w:p>
    <w:p w:rsidR="003564C5" w:rsidRDefault="003564C5" w:rsidP="003564C5">
      <w:pPr>
        <w:spacing w:after="0" w:line="360" w:lineRule="auto"/>
        <w:ind w:firstLine="709"/>
        <w:jc w:val="both"/>
        <w:rPr>
          <w:rFonts w:ascii="Times New Roman" w:hAnsi="Times New Roman" w:cs="Times New Roman"/>
          <w:sz w:val="28"/>
          <w:szCs w:val="28"/>
        </w:rPr>
      </w:pPr>
    </w:p>
    <w:p w:rsidR="003564C5" w:rsidRDefault="003564C5" w:rsidP="00B10896">
      <w:pPr>
        <w:spacing w:after="0" w:line="360" w:lineRule="auto"/>
        <w:ind w:firstLine="709"/>
        <w:jc w:val="both"/>
        <w:rPr>
          <w:rFonts w:ascii="Times New Roman" w:hAnsi="Times New Roman" w:cs="Times New Roman"/>
          <w:sz w:val="28"/>
          <w:szCs w:val="28"/>
        </w:rPr>
      </w:pPr>
    </w:p>
    <w:p w:rsidR="00FF022A" w:rsidRDefault="00FF022A" w:rsidP="00B10896">
      <w:pPr>
        <w:spacing w:after="0" w:line="360" w:lineRule="auto"/>
        <w:ind w:firstLine="709"/>
        <w:jc w:val="both"/>
        <w:rPr>
          <w:rFonts w:ascii="Times New Roman" w:hAnsi="Times New Roman" w:cs="Times New Roman"/>
          <w:sz w:val="28"/>
          <w:szCs w:val="28"/>
        </w:rPr>
      </w:pPr>
    </w:p>
    <w:p w:rsidR="00FF022A" w:rsidRDefault="00FF022A" w:rsidP="00B10896">
      <w:pPr>
        <w:spacing w:after="0" w:line="360" w:lineRule="auto"/>
        <w:ind w:firstLine="709"/>
        <w:jc w:val="both"/>
        <w:rPr>
          <w:rFonts w:ascii="Times New Roman" w:hAnsi="Times New Roman" w:cs="Times New Roman"/>
          <w:sz w:val="28"/>
          <w:szCs w:val="28"/>
        </w:rPr>
      </w:pPr>
    </w:p>
    <w:p w:rsidR="00FF022A" w:rsidRDefault="00FF022A" w:rsidP="00B10896">
      <w:pPr>
        <w:spacing w:after="0" w:line="360" w:lineRule="auto"/>
        <w:ind w:firstLine="709"/>
        <w:jc w:val="both"/>
        <w:rPr>
          <w:rFonts w:ascii="Times New Roman" w:hAnsi="Times New Roman" w:cs="Times New Roman"/>
          <w:sz w:val="28"/>
          <w:szCs w:val="28"/>
        </w:rPr>
      </w:pPr>
    </w:p>
    <w:p w:rsidR="00FF022A" w:rsidRDefault="00FF022A" w:rsidP="00B10896">
      <w:pPr>
        <w:spacing w:after="0" w:line="360" w:lineRule="auto"/>
        <w:ind w:firstLine="709"/>
        <w:jc w:val="both"/>
        <w:rPr>
          <w:rFonts w:ascii="Times New Roman" w:hAnsi="Times New Roman" w:cs="Times New Roman"/>
          <w:sz w:val="28"/>
          <w:szCs w:val="28"/>
        </w:rPr>
      </w:pPr>
    </w:p>
    <w:p w:rsidR="00F412D6" w:rsidRPr="000C4821" w:rsidRDefault="00F412D6" w:rsidP="00F412D6">
      <w:pPr>
        <w:pStyle w:val="2"/>
        <w:numPr>
          <w:ilvl w:val="0"/>
          <w:numId w:val="0"/>
        </w:numPr>
        <w:ind w:left="567"/>
        <w:rPr>
          <w:caps w:val="0"/>
        </w:rPr>
      </w:pPr>
      <w:bookmarkStart w:id="21" w:name="_Toc524447030"/>
      <w:r w:rsidRPr="000C4821">
        <w:rPr>
          <w:caps w:val="0"/>
        </w:rPr>
        <w:lastRenderedPageBreak/>
        <w:t>1.</w:t>
      </w:r>
      <w:r w:rsidR="00430E7E" w:rsidRPr="000C4821">
        <w:rPr>
          <w:caps w:val="0"/>
        </w:rPr>
        <w:t>8</w:t>
      </w:r>
      <w:r w:rsidR="00A63CCD" w:rsidRPr="000C4821">
        <w:rPr>
          <w:caps w:val="0"/>
        </w:rPr>
        <w:t>.</w:t>
      </w:r>
      <w:r w:rsidR="0015428C" w:rsidRPr="000C4821">
        <w:rPr>
          <w:caps w:val="0"/>
        </w:rPr>
        <w:t>Количественные изменения</w:t>
      </w:r>
      <w:r w:rsidR="00447DFA" w:rsidRPr="000C4821">
        <w:rPr>
          <w:caps w:val="0"/>
        </w:rPr>
        <w:t xml:space="preserve"> функциональных зон</w:t>
      </w:r>
      <w:bookmarkEnd w:id="21"/>
    </w:p>
    <w:tbl>
      <w:tblPr>
        <w:tblStyle w:val="ad"/>
        <w:tblW w:w="5000" w:type="pct"/>
        <w:jc w:val="center"/>
        <w:tblCellMar>
          <w:top w:w="28" w:type="dxa"/>
          <w:left w:w="28" w:type="dxa"/>
          <w:bottom w:w="28" w:type="dxa"/>
          <w:right w:w="28" w:type="dxa"/>
        </w:tblCellMar>
        <w:tblLook w:val="04A0"/>
      </w:tblPr>
      <w:tblGrid>
        <w:gridCol w:w="4626"/>
        <w:gridCol w:w="25"/>
        <w:gridCol w:w="17"/>
        <w:gridCol w:w="1672"/>
        <w:gridCol w:w="32"/>
        <w:gridCol w:w="17"/>
        <w:gridCol w:w="1507"/>
        <w:gridCol w:w="10"/>
        <w:gridCol w:w="55"/>
        <w:gridCol w:w="1450"/>
      </w:tblGrid>
      <w:tr w:rsidR="0057515D" w:rsidRPr="0057515D" w:rsidTr="005B1659">
        <w:trPr>
          <w:cantSplit/>
          <w:trHeight w:val="20"/>
          <w:jc w:val="center"/>
        </w:trPr>
        <w:tc>
          <w:tcPr>
            <w:tcW w:w="4626" w:type="dxa"/>
            <w:vAlign w:val="center"/>
          </w:tcPr>
          <w:p w:rsidR="0057515D" w:rsidRPr="0057515D" w:rsidRDefault="0057515D" w:rsidP="0057515D">
            <w:pPr>
              <w:keepNext/>
              <w:keepLines/>
              <w:jc w:val="center"/>
              <w:rPr>
                <w:rFonts w:ascii="Times New Roman" w:hAnsi="Times New Roman" w:cs="Times New Roman"/>
                <w:b/>
                <w:sz w:val="24"/>
                <w:szCs w:val="24"/>
              </w:rPr>
            </w:pPr>
            <w:r w:rsidRPr="0057515D">
              <w:rPr>
                <w:rFonts w:ascii="Times New Roman" w:hAnsi="Times New Roman" w:cs="Times New Roman"/>
                <w:b/>
                <w:sz w:val="24"/>
                <w:szCs w:val="24"/>
              </w:rPr>
              <w:t>Показатели</w:t>
            </w:r>
          </w:p>
        </w:tc>
        <w:tc>
          <w:tcPr>
            <w:tcW w:w="1746" w:type="dxa"/>
            <w:gridSpan w:val="4"/>
            <w:vAlign w:val="center"/>
          </w:tcPr>
          <w:p w:rsidR="0057515D" w:rsidRPr="0057515D" w:rsidRDefault="0057515D" w:rsidP="000E3D03">
            <w:pPr>
              <w:keepNext/>
              <w:keepLines/>
              <w:jc w:val="center"/>
              <w:rPr>
                <w:rFonts w:ascii="Times New Roman" w:hAnsi="Times New Roman" w:cs="Times New Roman"/>
                <w:b/>
                <w:sz w:val="24"/>
                <w:szCs w:val="24"/>
              </w:rPr>
            </w:pPr>
            <w:r w:rsidRPr="0057515D">
              <w:rPr>
                <w:rFonts w:ascii="Times New Roman" w:hAnsi="Times New Roman" w:cs="Times New Roman"/>
                <w:b/>
                <w:sz w:val="24"/>
                <w:szCs w:val="24"/>
              </w:rPr>
              <w:t>Состояние по утвержденному генеральному плану, га</w:t>
            </w:r>
          </w:p>
        </w:tc>
        <w:tc>
          <w:tcPr>
            <w:tcW w:w="1534" w:type="dxa"/>
            <w:gridSpan w:val="3"/>
            <w:vAlign w:val="center"/>
          </w:tcPr>
          <w:p w:rsidR="0057515D" w:rsidRPr="0057515D" w:rsidRDefault="0057515D" w:rsidP="000E3D03">
            <w:pPr>
              <w:keepNext/>
              <w:keepLines/>
              <w:jc w:val="center"/>
              <w:rPr>
                <w:rFonts w:ascii="Times New Roman" w:hAnsi="Times New Roman" w:cs="Times New Roman"/>
                <w:b/>
                <w:sz w:val="24"/>
                <w:szCs w:val="24"/>
              </w:rPr>
            </w:pPr>
            <w:r w:rsidRPr="0057515D">
              <w:rPr>
                <w:rFonts w:ascii="Times New Roman" w:hAnsi="Times New Roman" w:cs="Times New Roman"/>
                <w:b/>
                <w:sz w:val="24"/>
                <w:szCs w:val="24"/>
              </w:rPr>
              <w:t>Проектное предложение, га</w:t>
            </w:r>
          </w:p>
        </w:tc>
        <w:tc>
          <w:tcPr>
            <w:tcW w:w="1505" w:type="dxa"/>
            <w:gridSpan w:val="2"/>
            <w:vAlign w:val="center"/>
          </w:tcPr>
          <w:p w:rsidR="0057515D" w:rsidRPr="0057515D" w:rsidRDefault="0057515D" w:rsidP="000E3D03">
            <w:pPr>
              <w:keepNext/>
              <w:keepLines/>
              <w:jc w:val="center"/>
              <w:rPr>
                <w:rFonts w:ascii="Times New Roman" w:hAnsi="Times New Roman" w:cs="Times New Roman"/>
                <w:b/>
                <w:sz w:val="24"/>
                <w:szCs w:val="24"/>
              </w:rPr>
            </w:pPr>
            <w:r w:rsidRPr="0057515D">
              <w:rPr>
                <w:rFonts w:ascii="Times New Roman" w:hAnsi="Times New Roman" w:cs="Times New Roman"/>
                <w:b/>
                <w:sz w:val="24"/>
                <w:szCs w:val="24"/>
              </w:rPr>
              <w:t>Состояние по проекту внесения изменений, га</w:t>
            </w:r>
          </w:p>
        </w:tc>
      </w:tr>
      <w:tr w:rsidR="000179CF" w:rsidRPr="0057515D" w:rsidTr="000E3D03">
        <w:trPr>
          <w:cantSplit/>
          <w:trHeight w:val="20"/>
          <w:jc w:val="center"/>
        </w:trPr>
        <w:tc>
          <w:tcPr>
            <w:tcW w:w="4626" w:type="dxa"/>
            <w:vAlign w:val="center"/>
          </w:tcPr>
          <w:p w:rsidR="000179CF" w:rsidRPr="0057515D" w:rsidRDefault="000179CF" w:rsidP="000E3D03">
            <w:pPr>
              <w:keepNext/>
              <w:keepLines/>
              <w:rPr>
                <w:rFonts w:ascii="Times New Roman" w:hAnsi="Times New Roman" w:cs="Times New Roman"/>
                <w:sz w:val="24"/>
                <w:szCs w:val="24"/>
              </w:rPr>
            </w:pPr>
            <w:r w:rsidRPr="0057515D">
              <w:rPr>
                <w:rFonts w:ascii="Times New Roman" w:hAnsi="Times New Roman" w:cs="Times New Roman"/>
                <w:b/>
                <w:i/>
                <w:sz w:val="24"/>
                <w:szCs w:val="24"/>
              </w:rPr>
              <w:t>Площадь сельского поселения</w:t>
            </w:r>
          </w:p>
        </w:tc>
        <w:tc>
          <w:tcPr>
            <w:tcW w:w="1746" w:type="dxa"/>
            <w:gridSpan w:val="4"/>
            <w:vAlign w:val="center"/>
          </w:tcPr>
          <w:p w:rsidR="000179CF" w:rsidRPr="0057515D" w:rsidRDefault="000179CF"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14465</w:t>
            </w:r>
          </w:p>
        </w:tc>
        <w:tc>
          <w:tcPr>
            <w:tcW w:w="1534" w:type="dxa"/>
            <w:gridSpan w:val="3"/>
            <w:vAlign w:val="center"/>
          </w:tcPr>
          <w:p w:rsidR="000179CF" w:rsidRPr="0057515D" w:rsidRDefault="000179CF" w:rsidP="000E3D03">
            <w:pPr>
              <w:keepNext/>
              <w:keepLines/>
              <w:jc w:val="center"/>
              <w:rPr>
                <w:rFonts w:ascii="Times New Roman" w:hAnsi="Times New Roman" w:cs="Times New Roman"/>
                <w:sz w:val="24"/>
                <w:szCs w:val="24"/>
              </w:rPr>
            </w:pPr>
          </w:p>
        </w:tc>
        <w:tc>
          <w:tcPr>
            <w:tcW w:w="1505" w:type="dxa"/>
            <w:gridSpan w:val="2"/>
            <w:vAlign w:val="center"/>
          </w:tcPr>
          <w:p w:rsidR="000179CF" w:rsidRPr="0057515D" w:rsidRDefault="000179CF"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14465</w:t>
            </w:r>
          </w:p>
        </w:tc>
      </w:tr>
      <w:tr w:rsidR="000179CF" w:rsidRPr="0057515D" w:rsidTr="000E3D03">
        <w:trPr>
          <w:cantSplit/>
          <w:trHeight w:val="20"/>
          <w:jc w:val="center"/>
        </w:trPr>
        <w:tc>
          <w:tcPr>
            <w:tcW w:w="9411" w:type="dxa"/>
            <w:gridSpan w:val="10"/>
            <w:vAlign w:val="center"/>
          </w:tcPr>
          <w:p w:rsidR="000179CF" w:rsidRPr="0057515D" w:rsidRDefault="000179CF" w:rsidP="000179CF">
            <w:pPr>
              <w:pStyle w:val="a9"/>
              <w:keepNext/>
              <w:keepLines/>
              <w:numPr>
                <w:ilvl w:val="0"/>
                <w:numId w:val="9"/>
              </w:numPr>
              <w:autoSpaceDE w:val="0"/>
              <w:autoSpaceDN w:val="0"/>
              <w:ind w:left="0" w:firstLine="0"/>
              <w:jc w:val="center"/>
              <w:rPr>
                <w:rFonts w:ascii="Times New Roman" w:hAnsi="Times New Roman" w:cs="Times New Roman"/>
                <w:sz w:val="24"/>
                <w:szCs w:val="24"/>
              </w:rPr>
            </w:pPr>
            <w:r w:rsidRPr="0057515D">
              <w:rPr>
                <w:rFonts w:ascii="Times New Roman" w:hAnsi="Times New Roman" w:cs="Times New Roman"/>
                <w:b/>
                <w:i/>
                <w:sz w:val="24"/>
                <w:szCs w:val="24"/>
              </w:rPr>
              <w:t>Функциональные зоны</w:t>
            </w:r>
          </w:p>
        </w:tc>
      </w:tr>
      <w:tr w:rsidR="00FF022A" w:rsidRPr="0057515D" w:rsidTr="000E3D03">
        <w:trPr>
          <w:cantSplit/>
          <w:trHeight w:val="20"/>
          <w:jc w:val="center"/>
        </w:trPr>
        <w:tc>
          <w:tcPr>
            <w:tcW w:w="9411" w:type="dxa"/>
            <w:gridSpan w:val="10"/>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r w:rsidRPr="0057515D">
              <w:rPr>
                <w:rFonts w:ascii="Times New Roman" w:hAnsi="Times New Roman" w:cs="Times New Roman"/>
                <w:b/>
                <w:i/>
                <w:sz w:val="24"/>
                <w:szCs w:val="24"/>
              </w:rPr>
              <w:t>Зона градостроительного использования (функциональные зоны в границах нас</w:t>
            </w:r>
            <w:r w:rsidRPr="0057515D">
              <w:rPr>
                <w:rFonts w:ascii="Times New Roman" w:hAnsi="Times New Roman" w:cs="Times New Roman"/>
                <w:b/>
                <w:i/>
                <w:sz w:val="24"/>
                <w:szCs w:val="24"/>
              </w:rPr>
              <w:t>е</w:t>
            </w:r>
            <w:r w:rsidRPr="0057515D">
              <w:rPr>
                <w:rFonts w:ascii="Times New Roman" w:hAnsi="Times New Roman" w:cs="Times New Roman"/>
                <w:b/>
                <w:i/>
                <w:sz w:val="24"/>
                <w:szCs w:val="24"/>
              </w:rPr>
              <w:t>ленных пунктов)</w:t>
            </w:r>
          </w:p>
        </w:tc>
      </w:tr>
      <w:tr w:rsidR="00FF022A" w:rsidRPr="0057515D" w:rsidTr="00902C1E">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Жилая зона (Ж)</w:t>
            </w:r>
          </w:p>
        </w:tc>
        <w:tc>
          <w:tcPr>
            <w:tcW w:w="1746" w:type="dxa"/>
            <w:gridSpan w:val="4"/>
            <w:vAlign w:val="center"/>
          </w:tcPr>
          <w:p w:rsidR="00FF022A" w:rsidRPr="0057515D" w:rsidRDefault="00FF022A" w:rsidP="000E3D03">
            <w:pPr>
              <w:jc w:val="center"/>
              <w:rPr>
                <w:rFonts w:ascii="Times New Roman" w:hAnsi="Times New Roman" w:cs="Times New Roman"/>
                <w:sz w:val="24"/>
                <w:szCs w:val="24"/>
              </w:rPr>
            </w:pPr>
            <w:r w:rsidRPr="0057515D">
              <w:rPr>
                <w:rFonts w:ascii="Times New Roman" w:hAnsi="Times New Roman" w:cs="Times New Roman"/>
                <w:bCs/>
                <w:sz w:val="24"/>
                <w:szCs w:val="24"/>
              </w:rPr>
              <w:t>1170,11</w:t>
            </w:r>
          </w:p>
        </w:tc>
        <w:tc>
          <w:tcPr>
            <w:tcW w:w="1534" w:type="dxa"/>
            <w:gridSpan w:val="3"/>
            <w:vAlign w:val="center"/>
          </w:tcPr>
          <w:p w:rsidR="00FF022A" w:rsidRPr="00ED6A9E" w:rsidRDefault="00ED6A9E" w:rsidP="000E3D03">
            <w:pPr>
              <w:keepNext/>
              <w:keepLines/>
              <w:jc w:val="center"/>
              <w:rPr>
                <w:rFonts w:ascii="Times New Roman" w:hAnsi="Times New Roman" w:cs="Times New Roman"/>
                <w:sz w:val="24"/>
                <w:szCs w:val="24"/>
              </w:rPr>
            </w:pPr>
            <w:r>
              <w:rPr>
                <w:rFonts w:ascii="Times New Roman" w:hAnsi="Times New Roman" w:cs="Times New Roman"/>
                <w:sz w:val="24"/>
                <w:szCs w:val="24"/>
                <w:lang w:val="en-US"/>
              </w:rPr>
              <w:t>+0,16</w:t>
            </w: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1170,27</w:t>
            </w:r>
          </w:p>
        </w:tc>
      </w:tr>
      <w:tr w:rsidR="00FF022A" w:rsidRPr="0057515D" w:rsidTr="0011088D">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Общественно-деловая зона (О)</w:t>
            </w:r>
          </w:p>
        </w:tc>
        <w:tc>
          <w:tcPr>
            <w:tcW w:w="1746" w:type="dxa"/>
            <w:gridSpan w:val="4"/>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14</w:t>
            </w:r>
          </w:p>
        </w:tc>
        <w:tc>
          <w:tcPr>
            <w:tcW w:w="1534" w:type="dxa"/>
            <w:gridSpan w:val="3"/>
            <w:vAlign w:val="center"/>
          </w:tcPr>
          <w:p w:rsidR="00FF022A" w:rsidRPr="0057515D" w:rsidRDefault="00FF022A" w:rsidP="000E3D03">
            <w:pPr>
              <w:keepNext/>
              <w:keepLines/>
              <w:jc w:val="center"/>
              <w:rPr>
                <w:rFonts w:ascii="Times New Roman" w:hAnsi="Times New Roman" w:cs="Times New Roman"/>
                <w:sz w:val="24"/>
                <w:szCs w:val="24"/>
              </w:rPr>
            </w:pP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14</w:t>
            </w:r>
          </w:p>
        </w:tc>
      </w:tr>
      <w:tr w:rsidR="00FF022A" w:rsidRPr="0057515D" w:rsidTr="003F00AD">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Зона инженерной и транспортной инфр</w:t>
            </w:r>
            <w:r w:rsidRPr="0057515D">
              <w:rPr>
                <w:rFonts w:ascii="Times New Roman" w:hAnsi="Times New Roman" w:cs="Times New Roman"/>
                <w:i/>
                <w:sz w:val="24"/>
                <w:szCs w:val="24"/>
              </w:rPr>
              <w:t>а</w:t>
            </w:r>
            <w:r w:rsidRPr="0057515D">
              <w:rPr>
                <w:rFonts w:ascii="Times New Roman" w:hAnsi="Times New Roman" w:cs="Times New Roman"/>
                <w:i/>
                <w:sz w:val="24"/>
                <w:szCs w:val="24"/>
              </w:rPr>
              <w:t>структуры (И-Т)</w:t>
            </w:r>
          </w:p>
        </w:tc>
        <w:tc>
          <w:tcPr>
            <w:tcW w:w="1746" w:type="dxa"/>
            <w:gridSpan w:val="4"/>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51,42</w:t>
            </w:r>
          </w:p>
        </w:tc>
        <w:tc>
          <w:tcPr>
            <w:tcW w:w="1534" w:type="dxa"/>
            <w:gridSpan w:val="3"/>
            <w:vAlign w:val="center"/>
          </w:tcPr>
          <w:p w:rsidR="00FF022A" w:rsidRPr="0057515D" w:rsidRDefault="00FF022A" w:rsidP="000E3D03">
            <w:pPr>
              <w:keepNext/>
              <w:keepLines/>
              <w:jc w:val="center"/>
              <w:rPr>
                <w:rFonts w:ascii="Times New Roman" w:hAnsi="Times New Roman" w:cs="Times New Roman"/>
                <w:sz w:val="24"/>
                <w:szCs w:val="24"/>
              </w:rPr>
            </w:pP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51,42</w:t>
            </w:r>
          </w:p>
        </w:tc>
      </w:tr>
      <w:tr w:rsidR="00FF022A" w:rsidRPr="0057515D" w:rsidTr="00F97ADB">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Зона специального назначения (Сп)</w:t>
            </w:r>
          </w:p>
        </w:tc>
        <w:tc>
          <w:tcPr>
            <w:tcW w:w="1746" w:type="dxa"/>
            <w:gridSpan w:val="4"/>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2,35</w:t>
            </w:r>
          </w:p>
        </w:tc>
        <w:tc>
          <w:tcPr>
            <w:tcW w:w="1534" w:type="dxa"/>
            <w:gridSpan w:val="3"/>
            <w:vAlign w:val="center"/>
          </w:tcPr>
          <w:p w:rsidR="00FF022A" w:rsidRPr="0057515D" w:rsidRDefault="00FF022A" w:rsidP="000E3D03">
            <w:pPr>
              <w:keepNext/>
              <w:keepLines/>
              <w:jc w:val="center"/>
              <w:rPr>
                <w:rFonts w:ascii="Times New Roman" w:hAnsi="Times New Roman" w:cs="Times New Roman"/>
                <w:sz w:val="24"/>
                <w:szCs w:val="24"/>
              </w:rPr>
            </w:pP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2,35</w:t>
            </w:r>
          </w:p>
        </w:tc>
      </w:tr>
      <w:tr w:rsidR="00FF022A" w:rsidRPr="0057515D" w:rsidTr="00604D6C">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Зона сельскохозяйственного использования (Сх)</w:t>
            </w:r>
          </w:p>
        </w:tc>
        <w:tc>
          <w:tcPr>
            <w:tcW w:w="1746" w:type="dxa"/>
            <w:gridSpan w:val="4"/>
            <w:vAlign w:val="center"/>
          </w:tcPr>
          <w:p w:rsidR="00FF022A" w:rsidRPr="0057515D" w:rsidRDefault="00FF022A" w:rsidP="000E3D03">
            <w:pPr>
              <w:keepNext/>
              <w:keepLines/>
              <w:jc w:val="center"/>
              <w:rPr>
                <w:rFonts w:ascii="Times New Roman" w:hAnsi="Times New Roman" w:cs="Times New Roman"/>
                <w:b/>
                <w:sz w:val="24"/>
                <w:szCs w:val="24"/>
              </w:rPr>
            </w:pPr>
          </w:p>
        </w:tc>
        <w:tc>
          <w:tcPr>
            <w:tcW w:w="1534" w:type="dxa"/>
            <w:gridSpan w:val="3"/>
            <w:vAlign w:val="center"/>
          </w:tcPr>
          <w:p w:rsidR="00FF022A" w:rsidRPr="0057515D" w:rsidRDefault="00ED6A9E" w:rsidP="000E3D03">
            <w:pPr>
              <w:keepNext/>
              <w:keepLines/>
              <w:jc w:val="center"/>
              <w:rPr>
                <w:rFonts w:ascii="Times New Roman" w:hAnsi="Times New Roman" w:cs="Times New Roman"/>
                <w:sz w:val="24"/>
                <w:szCs w:val="24"/>
              </w:rPr>
            </w:pPr>
            <w:r>
              <w:rPr>
                <w:rFonts w:ascii="Times New Roman" w:hAnsi="Times New Roman" w:cs="Times New Roman"/>
                <w:sz w:val="24"/>
                <w:szCs w:val="24"/>
              </w:rPr>
              <w:t>+83,49</w:t>
            </w: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83,49</w:t>
            </w:r>
          </w:p>
        </w:tc>
      </w:tr>
      <w:tr w:rsidR="00FF022A" w:rsidRPr="0057515D" w:rsidTr="000E3D03">
        <w:trPr>
          <w:cantSplit/>
          <w:trHeight w:val="20"/>
          <w:jc w:val="center"/>
        </w:trPr>
        <w:tc>
          <w:tcPr>
            <w:tcW w:w="9411" w:type="dxa"/>
            <w:gridSpan w:val="10"/>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r w:rsidRPr="0057515D">
              <w:rPr>
                <w:rFonts w:ascii="Times New Roman" w:hAnsi="Times New Roman" w:cs="Times New Roman"/>
                <w:b/>
                <w:i/>
                <w:sz w:val="24"/>
                <w:szCs w:val="24"/>
              </w:rPr>
              <w:t>2. Земли промышленности, энергетики, транспорта, связи, радиовещания, тел</w:t>
            </w:r>
            <w:r w:rsidRPr="0057515D">
              <w:rPr>
                <w:rFonts w:ascii="Times New Roman" w:hAnsi="Times New Roman" w:cs="Times New Roman"/>
                <w:b/>
                <w:i/>
                <w:sz w:val="24"/>
                <w:szCs w:val="24"/>
              </w:rPr>
              <w:t>е</w:t>
            </w:r>
            <w:r w:rsidRPr="0057515D">
              <w:rPr>
                <w:rFonts w:ascii="Times New Roman" w:hAnsi="Times New Roman" w:cs="Times New Roman"/>
                <w:b/>
                <w:i/>
                <w:sz w:val="24"/>
                <w:szCs w:val="24"/>
              </w:rPr>
              <w:t>видения, информатики, землями для обеспечения космической деятельности, зе</w:t>
            </w:r>
            <w:r w:rsidRPr="0057515D">
              <w:rPr>
                <w:rFonts w:ascii="Times New Roman" w:hAnsi="Times New Roman" w:cs="Times New Roman"/>
                <w:b/>
                <w:i/>
                <w:sz w:val="24"/>
                <w:szCs w:val="24"/>
              </w:rPr>
              <w:t>м</w:t>
            </w:r>
            <w:r w:rsidRPr="0057515D">
              <w:rPr>
                <w:rFonts w:ascii="Times New Roman" w:hAnsi="Times New Roman" w:cs="Times New Roman"/>
                <w:b/>
                <w:i/>
                <w:sz w:val="24"/>
                <w:szCs w:val="24"/>
              </w:rPr>
              <w:t>лями обороны, безопасности и землями иного специального назначения</w:t>
            </w:r>
          </w:p>
        </w:tc>
      </w:tr>
      <w:tr w:rsidR="00FF022A" w:rsidRPr="0057515D" w:rsidTr="006F75DD">
        <w:trPr>
          <w:cantSplit/>
          <w:trHeight w:val="20"/>
          <w:jc w:val="center"/>
        </w:trPr>
        <w:tc>
          <w:tcPr>
            <w:tcW w:w="4651" w:type="dxa"/>
            <w:gridSpan w:val="2"/>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r w:rsidRPr="0057515D">
              <w:rPr>
                <w:rFonts w:ascii="Times New Roman" w:hAnsi="Times New Roman" w:cs="Times New Roman"/>
                <w:i/>
                <w:sz w:val="24"/>
                <w:szCs w:val="24"/>
              </w:rPr>
              <w:t>Зона производственного использования</w:t>
            </w:r>
          </w:p>
        </w:tc>
        <w:tc>
          <w:tcPr>
            <w:tcW w:w="1738" w:type="dxa"/>
            <w:gridSpan w:val="4"/>
            <w:vAlign w:val="center"/>
          </w:tcPr>
          <w:p w:rsidR="00FF022A" w:rsidRPr="0057515D" w:rsidRDefault="00FF022A" w:rsidP="00FF022A">
            <w:pPr>
              <w:keepNext/>
              <w:keepLines/>
              <w:autoSpaceDE w:val="0"/>
              <w:autoSpaceDN w:val="0"/>
              <w:ind w:left="360"/>
              <w:jc w:val="center"/>
              <w:rPr>
                <w:rFonts w:ascii="Times New Roman" w:hAnsi="Times New Roman" w:cs="Times New Roman"/>
                <w:sz w:val="24"/>
                <w:szCs w:val="24"/>
              </w:rPr>
            </w:pPr>
            <w:r w:rsidRPr="0057515D">
              <w:rPr>
                <w:rFonts w:ascii="Times New Roman" w:hAnsi="Times New Roman" w:cs="Times New Roman"/>
                <w:sz w:val="24"/>
                <w:szCs w:val="24"/>
              </w:rPr>
              <w:t>917,24</w:t>
            </w:r>
          </w:p>
        </w:tc>
        <w:tc>
          <w:tcPr>
            <w:tcW w:w="1572" w:type="dxa"/>
            <w:gridSpan w:val="3"/>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p>
        </w:tc>
        <w:tc>
          <w:tcPr>
            <w:tcW w:w="1450" w:type="dxa"/>
            <w:vAlign w:val="center"/>
          </w:tcPr>
          <w:p w:rsidR="00FF022A" w:rsidRPr="00ED6A9E" w:rsidRDefault="00ED6A9E" w:rsidP="00FF022A">
            <w:pPr>
              <w:keepNext/>
              <w:keepLines/>
              <w:autoSpaceDE w:val="0"/>
              <w:autoSpaceDN w:val="0"/>
              <w:ind w:left="360"/>
              <w:jc w:val="center"/>
              <w:rPr>
                <w:rFonts w:ascii="Times New Roman" w:hAnsi="Times New Roman" w:cs="Times New Roman"/>
                <w:sz w:val="24"/>
                <w:szCs w:val="24"/>
              </w:rPr>
            </w:pPr>
            <w:r w:rsidRPr="00ED6A9E">
              <w:rPr>
                <w:rFonts w:ascii="Times New Roman" w:hAnsi="Times New Roman" w:cs="Times New Roman"/>
                <w:sz w:val="24"/>
                <w:szCs w:val="24"/>
              </w:rPr>
              <w:t>917,24</w:t>
            </w:r>
          </w:p>
        </w:tc>
      </w:tr>
      <w:tr w:rsidR="00FF022A" w:rsidRPr="0057515D" w:rsidTr="00BB5693">
        <w:trPr>
          <w:cantSplit/>
          <w:trHeight w:val="20"/>
          <w:jc w:val="center"/>
        </w:trPr>
        <w:tc>
          <w:tcPr>
            <w:tcW w:w="4651" w:type="dxa"/>
            <w:gridSpan w:val="2"/>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r w:rsidRPr="0057515D">
              <w:rPr>
                <w:rFonts w:ascii="Times New Roman" w:hAnsi="Times New Roman" w:cs="Times New Roman"/>
                <w:i/>
                <w:sz w:val="24"/>
                <w:szCs w:val="24"/>
              </w:rPr>
              <w:t>Зона инженерной и транспортной и</w:t>
            </w:r>
            <w:r w:rsidRPr="0057515D">
              <w:rPr>
                <w:rFonts w:ascii="Times New Roman" w:hAnsi="Times New Roman" w:cs="Times New Roman"/>
                <w:i/>
                <w:sz w:val="24"/>
                <w:szCs w:val="24"/>
              </w:rPr>
              <w:t>н</w:t>
            </w:r>
            <w:r w:rsidRPr="0057515D">
              <w:rPr>
                <w:rFonts w:ascii="Times New Roman" w:hAnsi="Times New Roman" w:cs="Times New Roman"/>
                <w:i/>
                <w:sz w:val="24"/>
                <w:szCs w:val="24"/>
              </w:rPr>
              <w:t>фраструктуры</w:t>
            </w:r>
          </w:p>
        </w:tc>
        <w:tc>
          <w:tcPr>
            <w:tcW w:w="1738" w:type="dxa"/>
            <w:gridSpan w:val="4"/>
            <w:vAlign w:val="center"/>
          </w:tcPr>
          <w:p w:rsidR="00FF022A" w:rsidRPr="0057515D" w:rsidRDefault="00FF022A" w:rsidP="00FF022A">
            <w:pPr>
              <w:keepNext/>
              <w:keepLines/>
              <w:autoSpaceDE w:val="0"/>
              <w:autoSpaceDN w:val="0"/>
              <w:ind w:left="360"/>
              <w:jc w:val="center"/>
              <w:rPr>
                <w:rFonts w:ascii="Times New Roman" w:hAnsi="Times New Roman" w:cs="Times New Roman"/>
                <w:sz w:val="24"/>
                <w:szCs w:val="24"/>
              </w:rPr>
            </w:pPr>
            <w:r w:rsidRPr="0057515D">
              <w:rPr>
                <w:rFonts w:ascii="Times New Roman" w:hAnsi="Times New Roman" w:cs="Times New Roman"/>
                <w:sz w:val="24"/>
                <w:szCs w:val="24"/>
              </w:rPr>
              <w:t>193,86</w:t>
            </w:r>
          </w:p>
        </w:tc>
        <w:tc>
          <w:tcPr>
            <w:tcW w:w="1572" w:type="dxa"/>
            <w:gridSpan w:val="3"/>
            <w:vAlign w:val="center"/>
          </w:tcPr>
          <w:p w:rsidR="00FF022A" w:rsidRPr="0057515D" w:rsidRDefault="00FF022A" w:rsidP="00FF022A">
            <w:pPr>
              <w:keepNext/>
              <w:keepLines/>
              <w:autoSpaceDE w:val="0"/>
              <w:autoSpaceDN w:val="0"/>
              <w:ind w:left="360"/>
              <w:jc w:val="center"/>
              <w:rPr>
                <w:rFonts w:ascii="Times New Roman" w:hAnsi="Times New Roman" w:cs="Times New Roman"/>
                <w:b/>
                <w:sz w:val="24"/>
                <w:szCs w:val="24"/>
              </w:rPr>
            </w:pPr>
          </w:p>
        </w:tc>
        <w:tc>
          <w:tcPr>
            <w:tcW w:w="1450" w:type="dxa"/>
            <w:vAlign w:val="center"/>
          </w:tcPr>
          <w:p w:rsidR="00FF022A" w:rsidRPr="00ED6A9E" w:rsidRDefault="00ED6A9E" w:rsidP="00FF022A">
            <w:pPr>
              <w:keepNext/>
              <w:keepLines/>
              <w:autoSpaceDE w:val="0"/>
              <w:autoSpaceDN w:val="0"/>
              <w:ind w:left="360"/>
              <w:jc w:val="center"/>
              <w:rPr>
                <w:rFonts w:ascii="Times New Roman" w:hAnsi="Times New Roman" w:cs="Times New Roman"/>
                <w:sz w:val="24"/>
                <w:szCs w:val="24"/>
              </w:rPr>
            </w:pPr>
            <w:r w:rsidRPr="00ED6A9E">
              <w:rPr>
                <w:rFonts w:ascii="Times New Roman" w:hAnsi="Times New Roman" w:cs="Times New Roman"/>
                <w:sz w:val="24"/>
                <w:szCs w:val="24"/>
              </w:rPr>
              <w:t>193,86</w:t>
            </w:r>
          </w:p>
        </w:tc>
      </w:tr>
      <w:tr w:rsidR="00FF022A" w:rsidRPr="0057515D" w:rsidTr="00D14CFE">
        <w:trPr>
          <w:cantSplit/>
          <w:trHeight w:val="20"/>
          <w:jc w:val="center"/>
        </w:trPr>
        <w:tc>
          <w:tcPr>
            <w:tcW w:w="4651" w:type="dxa"/>
            <w:gridSpan w:val="2"/>
            <w:vAlign w:val="center"/>
          </w:tcPr>
          <w:p w:rsidR="00FF022A" w:rsidRPr="0057515D" w:rsidRDefault="00FF022A" w:rsidP="00FF022A">
            <w:pPr>
              <w:keepNext/>
              <w:keepLines/>
              <w:autoSpaceDE w:val="0"/>
              <w:autoSpaceDN w:val="0"/>
              <w:ind w:left="360"/>
              <w:jc w:val="center"/>
              <w:rPr>
                <w:rFonts w:ascii="Times New Roman" w:hAnsi="Times New Roman" w:cs="Times New Roman"/>
                <w:i/>
                <w:sz w:val="24"/>
                <w:szCs w:val="24"/>
              </w:rPr>
            </w:pPr>
            <w:r w:rsidRPr="0057515D">
              <w:rPr>
                <w:rFonts w:ascii="Times New Roman" w:hAnsi="Times New Roman" w:cs="Times New Roman"/>
                <w:i/>
                <w:sz w:val="24"/>
                <w:szCs w:val="24"/>
              </w:rPr>
              <w:t>Зона специального назначения</w:t>
            </w:r>
          </w:p>
        </w:tc>
        <w:tc>
          <w:tcPr>
            <w:tcW w:w="1738" w:type="dxa"/>
            <w:gridSpan w:val="4"/>
            <w:vAlign w:val="center"/>
          </w:tcPr>
          <w:p w:rsidR="00FF022A" w:rsidRPr="0057515D" w:rsidRDefault="00FF022A" w:rsidP="00FF022A">
            <w:pPr>
              <w:keepNext/>
              <w:keepLines/>
              <w:autoSpaceDE w:val="0"/>
              <w:autoSpaceDN w:val="0"/>
              <w:ind w:left="360"/>
              <w:jc w:val="center"/>
              <w:rPr>
                <w:rFonts w:ascii="Times New Roman" w:hAnsi="Times New Roman" w:cs="Times New Roman"/>
                <w:sz w:val="24"/>
                <w:szCs w:val="24"/>
              </w:rPr>
            </w:pPr>
            <w:r w:rsidRPr="0057515D">
              <w:rPr>
                <w:rFonts w:ascii="Times New Roman" w:hAnsi="Times New Roman" w:cs="Times New Roman"/>
                <w:sz w:val="24"/>
                <w:szCs w:val="24"/>
              </w:rPr>
              <w:t>535,31</w:t>
            </w:r>
          </w:p>
        </w:tc>
        <w:tc>
          <w:tcPr>
            <w:tcW w:w="1572" w:type="dxa"/>
            <w:gridSpan w:val="3"/>
            <w:vAlign w:val="center"/>
          </w:tcPr>
          <w:p w:rsidR="00FF022A" w:rsidRPr="00ED6A9E" w:rsidRDefault="00ED6A9E" w:rsidP="00FF022A">
            <w:pPr>
              <w:keepNext/>
              <w:keepLines/>
              <w:autoSpaceDE w:val="0"/>
              <w:autoSpaceDN w:val="0"/>
              <w:ind w:left="360"/>
              <w:jc w:val="center"/>
              <w:rPr>
                <w:rFonts w:ascii="Times New Roman" w:hAnsi="Times New Roman" w:cs="Times New Roman"/>
                <w:sz w:val="24"/>
                <w:szCs w:val="24"/>
              </w:rPr>
            </w:pPr>
            <w:r w:rsidRPr="00ED6A9E">
              <w:rPr>
                <w:rFonts w:ascii="Times New Roman" w:hAnsi="Times New Roman" w:cs="Times New Roman"/>
                <w:sz w:val="24"/>
                <w:szCs w:val="24"/>
              </w:rPr>
              <w:t>+0,56</w:t>
            </w:r>
          </w:p>
        </w:tc>
        <w:tc>
          <w:tcPr>
            <w:tcW w:w="1450" w:type="dxa"/>
            <w:vAlign w:val="center"/>
          </w:tcPr>
          <w:p w:rsidR="00FF022A" w:rsidRPr="00ED6A9E" w:rsidRDefault="00ED6A9E" w:rsidP="00FF022A">
            <w:pPr>
              <w:keepNext/>
              <w:keepLines/>
              <w:autoSpaceDE w:val="0"/>
              <w:autoSpaceDN w:val="0"/>
              <w:ind w:left="360"/>
              <w:jc w:val="center"/>
              <w:rPr>
                <w:rFonts w:ascii="Times New Roman" w:hAnsi="Times New Roman" w:cs="Times New Roman"/>
                <w:sz w:val="24"/>
                <w:szCs w:val="24"/>
              </w:rPr>
            </w:pPr>
            <w:r w:rsidRPr="00ED6A9E">
              <w:rPr>
                <w:rFonts w:ascii="Times New Roman" w:hAnsi="Times New Roman" w:cs="Times New Roman"/>
                <w:sz w:val="24"/>
                <w:szCs w:val="24"/>
              </w:rPr>
              <w:t>535,87</w:t>
            </w:r>
          </w:p>
        </w:tc>
      </w:tr>
      <w:tr w:rsidR="00FF022A" w:rsidRPr="0057515D" w:rsidTr="000E3D03">
        <w:trPr>
          <w:cantSplit/>
          <w:trHeight w:val="20"/>
          <w:jc w:val="center"/>
        </w:trPr>
        <w:tc>
          <w:tcPr>
            <w:tcW w:w="9411" w:type="dxa"/>
            <w:gridSpan w:val="10"/>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r w:rsidRPr="0057515D">
              <w:rPr>
                <w:rFonts w:ascii="Times New Roman" w:hAnsi="Times New Roman" w:cs="Times New Roman"/>
                <w:b/>
                <w:i/>
                <w:sz w:val="24"/>
                <w:szCs w:val="24"/>
              </w:rPr>
              <w:t>3.Земли сельскохозяйственного начначения</w:t>
            </w:r>
          </w:p>
        </w:tc>
      </w:tr>
      <w:tr w:rsidR="00FF022A" w:rsidRPr="0057515D" w:rsidTr="00170F00">
        <w:trPr>
          <w:cantSplit/>
          <w:trHeight w:val="20"/>
          <w:jc w:val="center"/>
        </w:trPr>
        <w:tc>
          <w:tcPr>
            <w:tcW w:w="4668" w:type="dxa"/>
            <w:gridSpan w:val="3"/>
            <w:vAlign w:val="center"/>
          </w:tcPr>
          <w:p w:rsidR="00FF022A" w:rsidRPr="0057515D" w:rsidRDefault="00FF022A" w:rsidP="00FF022A">
            <w:pPr>
              <w:keepNext/>
              <w:keepLines/>
              <w:autoSpaceDE w:val="0"/>
              <w:autoSpaceDN w:val="0"/>
              <w:ind w:left="360"/>
              <w:jc w:val="center"/>
              <w:rPr>
                <w:rFonts w:ascii="Times New Roman" w:hAnsi="Times New Roman" w:cs="Times New Roman"/>
                <w:i/>
                <w:sz w:val="24"/>
                <w:szCs w:val="24"/>
              </w:rPr>
            </w:pPr>
            <w:r w:rsidRPr="0057515D">
              <w:rPr>
                <w:rFonts w:ascii="Times New Roman" w:hAnsi="Times New Roman" w:cs="Times New Roman"/>
                <w:i/>
                <w:sz w:val="24"/>
                <w:szCs w:val="24"/>
              </w:rPr>
              <w:t>Зона сельскохозяйственного использов</w:t>
            </w:r>
            <w:r w:rsidRPr="0057515D">
              <w:rPr>
                <w:rFonts w:ascii="Times New Roman" w:hAnsi="Times New Roman" w:cs="Times New Roman"/>
                <w:i/>
                <w:sz w:val="24"/>
                <w:szCs w:val="24"/>
              </w:rPr>
              <w:t>а</w:t>
            </w:r>
            <w:r w:rsidRPr="0057515D">
              <w:rPr>
                <w:rFonts w:ascii="Times New Roman" w:hAnsi="Times New Roman" w:cs="Times New Roman"/>
                <w:i/>
                <w:sz w:val="24"/>
                <w:szCs w:val="24"/>
              </w:rPr>
              <w:t>ния</w:t>
            </w:r>
          </w:p>
        </w:tc>
        <w:tc>
          <w:tcPr>
            <w:tcW w:w="1672" w:type="dxa"/>
            <w:vAlign w:val="center"/>
          </w:tcPr>
          <w:p w:rsidR="00FF022A" w:rsidRPr="0057515D" w:rsidRDefault="00ED6A9E" w:rsidP="00ED6A9E">
            <w:pPr>
              <w:keepNext/>
              <w:keepLines/>
              <w:autoSpaceDE w:val="0"/>
              <w:autoSpaceDN w:val="0"/>
              <w:ind w:left="360"/>
              <w:jc w:val="center"/>
              <w:rPr>
                <w:rFonts w:ascii="Times New Roman" w:hAnsi="Times New Roman" w:cs="Times New Roman"/>
                <w:i/>
                <w:sz w:val="24"/>
                <w:szCs w:val="24"/>
              </w:rPr>
            </w:pPr>
            <w:r>
              <w:rPr>
                <w:rFonts w:ascii="Times New Roman" w:hAnsi="Times New Roman" w:cs="Times New Roman"/>
                <w:sz w:val="24"/>
                <w:szCs w:val="24"/>
              </w:rPr>
              <w:t>7669,24</w:t>
            </w:r>
          </w:p>
        </w:tc>
        <w:tc>
          <w:tcPr>
            <w:tcW w:w="1556" w:type="dxa"/>
            <w:gridSpan w:val="3"/>
            <w:vAlign w:val="center"/>
          </w:tcPr>
          <w:p w:rsidR="00FF022A" w:rsidRPr="0057515D" w:rsidRDefault="00FF022A" w:rsidP="00FF022A">
            <w:pPr>
              <w:keepNext/>
              <w:keepLines/>
              <w:autoSpaceDE w:val="0"/>
              <w:autoSpaceDN w:val="0"/>
              <w:ind w:left="360"/>
              <w:jc w:val="center"/>
              <w:rPr>
                <w:rFonts w:ascii="Times New Roman" w:hAnsi="Times New Roman" w:cs="Times New Roman"/>
                <w:b/>
                <w:i/>
                <w:sz w:val="24"/>
                <w:szCs w:val="24"/>
              </w:rPr>
            </w:pPr>
          </w:p>
        </w:tc>
        <w:tc>
          <w:tcPr>
            <w:tcW w:w="1515" w:type="dxa"/>
            <w:gridSpan w:val="3"/>
            <w:vAlign w:val="center"/>
          </w:tcPr>
          <w:p w:rsidR="00FF022A" w:rsidRPr="00ED6A9E" w:rsidRDefault="00ED6A9E" w:rsidP="00FF022A">
            <w:pPr>
              <w:keepNext/>
              <w:keepLines/>
              <w:autoSpaceDE w:val="0"/>
              <w:autoSpaceDN w:val="0"/>
              <w:ind w:left="360"/>
              <w:jc w:val="center"/>
              <w:rPr>
                <w:rFonts w:ascii="Times New Roman" w:hAnsi="Times New Roman" w:cs="Times New Roman"/>
                <w:sz w:val="24"/>
                <w:szCs w:val="24"/>
              </w:rPr>
            </w:pPr>
            <w:r w:rsidRPr="00ED6A9E">
              <w:rPr>
                <w:rFonts w:ascii="Times New Roman" w:hAnsi="Times New Roman" w:cs="Times New Roman"/>
                <w:sz w:val="24"/>
                <w:szCs w:val="24"/>
              </w:rPr>
              <w:t>7585,03</w:t>
            </w:r>
          </w:p>
        </w:tc>
      </w:tr>
      <w:tr w:rsidR="000179CF" w:rsidRPr="0057515D" w:rsidTr="000E3D03">
        <w:trPr>
          <w:cantSplit/>
          <w:trHeight w:val="20"/>
          <w:jc w:val="center"/>
        </w:trPr>
        <w:tc>
          <w:tcPr>
            <w:tcW w:w="9411" w:type="dxa"/>
            <w:gridSpan w:val="10"/>
            <w:vAlign w:val="center"/>
          </w:tcPr>
          <w:p w:rsidR="000179CF" w:rsidRPr="0057515D" w:rsidRDefault="00FF022A" w:rsidP="00FF022A">
            <w:pPr>
              <w:pStyle w:val="a9"/>
              <w:keepNext/>
              <w:keepLines/>
              <w:autoSpaceDE w:val="0"/>
              <w:autoSpaceDN w:val="0"/>
              <w:ind w:left="0"/>
              <w:jc w:val="center"/>
              <w:rPr>
                <w:rFonts w:ascii="Times New Roman" w:hAnsi="Times New Roman" w:cs="Times New Roman"/>
                <w:sz w:val="24"/>
                <w:szCs w:val="24"/>
              </w:rPr>
            </w:pPr>
            <w:r w:rsidRPr="0057515D">
              <w:rPr>
                <w:rFonts w:ascii="Times New Roman" w:hAnsi="Times New Roman" w:cs="Times New Roman"/>
                <w:b/>
                <w:i/>
                <w:sz w:val="24"/>
                <w:szCs w:val="24"/>
              </w:rPr>
              <w:t>4.</w:t>
            </w:r>
            <w:r w:rsidR="000179CF" w:rsidRPr="0057515D">
              <w:rPr>
                <w:rFonts w:ascii="Times New Roman" w:hAnsi="Times New Roman" w:cs="Times New Roman"/>
                <w:b/>
                <w:i/>
                <w:sz w:val="24"/>
                <w:szCs w:val="24"/>
              </w:rPr>
              <w:t>Особо охраняемые территории</w:t>
            </w:r>
          </w:p>
        </w:tc>
      </w:tr>
      <w:tr w:rsidR="000179CF" w:rsidRPr="0057515D" w:rsidTr="000E3D03">
        <w:trPr>
          <w:cantSplit/>
          <w:trHeight w:val="20"/>
          <w:jc w:val="center"/>
        </w:trPr>
        <w:tc>
          <w:tcPr>
            <w:tcW w:w="4626" w:type="dxa"/>
            <w:vAlign w:val="center"/>
          </w:tcPr>
          <w:p w:rsidR="000179CF" w:rsidRPr="0057515D" w:rsidRDefault="000179CF" w:rsidP="00FF022A">
            <w:pPr>
              <w:keepNext/>
              <w:keepLines/>
              <w:jc w:val="center"/>
              <w:rPr>
                <w:rFonts w:ascii="Times New Roman" w:hAnsi="Times New Roman" w:cs="Times New Roman"/>
                <w:sz w:val="24"/>
                <w:szCs w:val="24"/>
              </w:rPr>
            </w:pPr>
            <w:r w:rsidRPr="0057515D">
              <w:rPr>
                <w:rFonts w:ascii="Times New Roman" w:hAnsi="Times New Roman" w:cs="Times New Roman"/>
                <w:sz w:val="24"/>
                <w:szCs w:val="24"/>
              </w:rPr>
              <w:t>Государственные природные заказники</w:t>
            </w:r>
          </w:p>
        </w:tc>
        <w:tc>
          <w:tcPr>
            <w:tcW w:w="1746" w:type="dxa"/>
            <w:gridSpan w:val="4"/>
            <w:vAlign w:val="center"/>
          </w:tcPr>
          <w:p w:rsidR="000179CF" w:rsidRPr="0057515D" w:rsidRDefault="000179CF" w:rsidP="000E3D03">
            <w:pPr>
              <w:keepNext/>
              <w:keepLines/>
              <w:jc w:val="center"/>
              <w:rPr>
                <w:rFonts w:ascii="Times New Roman" w:hAnsi="Times New Roman" w:cs="Times New Roman"/>
                <w:b/>
                <w:i/>
                <w:sz w:val="24"/>
                <w:szCs w:val="24"/>
              </w:rPr>
            </w:pPr>
            <w:r w:rsidRPr="0057515D">
              <w:rPr>
                <w:rFonts w:ascii="Times New Roman" w:hAnsi="Times New Roman" w:cs="Times New Roman"/>
                <w:b/>
                <w:i/>
                <w:sz w:val="24"/>
                <w:szCs w:val="24"/>
              </w:rPr>
              <w:t>-</w:t>
            </w:r>
          </w:p>
        </w:tc>
        <w:tc>
          <w:tcPr>
            <w:tcW w:w="1534" w:type="dxa"/>
            <w:gridSpan w:val="3"/>
            <w:vAlign w:val="center"/>
          </w:tcPr>
          <w:p w:rsidR="000179CF" w:rsidRPr="0057515D" w:rsidRDefault="000179CF" w:rsidP="000E3D03">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w:t>
            </w:r>
          </w:p>
        </w:tc>
        <w:tc>
          <w:tcPr>
            <w:tcW w:w="1505" w:type="dxa"/>
            <w:gridSpan w:val="2"/>
            <w:vAlign w:val="center"/>
          </w:tcPr>
          <w:p w:rsidR="000179CF" w:rsidRPr="0057515D" w:rsidRDefault="000179CF" w:rsidP="000E3D03">
            <w:pPr>
              <w:keepNext/>
              <w:keepLines/>
              <w:jc w:val="center"/>
              <w:rPr>
                <w:rFonts w:ascii="Times New Roman" w:hAnsi="Times New Roman" w:cs="Times New Roman"/>
                <w:b/>
                <w:i/>
                <w:sz w:val="24"/>
                <w:szCs w:val="24"/>
              </w:rPr>
            </w:pPr>
            <w:r w:rsidRPr="0057515D">
              <w:rPr>
                <w:rFonts w:ascii="Times New Roman" w:hAnsi="Times New Roman" w:cs="Times New Roman"/>
                <w:b/>
                <w:i/>
                <w:sz w:val="24"/>
                <w:szCs w:val="24"/>
              </w:rPr>
              <w:t>-</w:t>
            </w:r>
          </w:p>
        </w:tc>
      </w:tr>
      <w:tr w:rsidR="00FF022A" w:rsidRPr="0057515D" w:rsidTr="000E3D03">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sz w:val="24"/>
                <w:szCs w:val="24"/>
              </w:rPr>
            </w:pPr>
            <w:r w:rsidRPr="0057515D">
              <w:rPr>
                <w:rFonts w:ascii="Times New Roman" w:hAnsi="Times New Roman" w:cs="Times New Roman"/>
                <w:sz w:val="24"/>
                <w:szCs w:val="24"/>
              </w:rPr>
              <w:t>Земли особо охраняемых территорий  и объектов</w:t>
            </w:r>
          </w:p>
        </w:tc>
        <w:tc>
          <w:tcPr>
            <w:tcW w:w="1746" w:type="dxa"/>
            <w:gridSpan w:val="4"/>
            <w:vAlign w:val="center"/>
          </w:tcPr>
          <w:p w:rsidR="00FF022A" w:rsidRPr="0057515D" w:rsidRDefault="00FF022A" w:rsidP="000E3D03">
            <w:pPr>
              <w:keepNext/>
              <w:keepLines/>
              <w:jc w:val="center"/>
              <w:rPr>
                <w:rFonts w:ascii="Times New Roman" w:hAnsi="Times New Roman" w:cs="Times New Roman"/>
                <w:b/>
                <w:i/>
                <w:sz w:val="24"/>
                <w:szCs w:val="24"/>
              </w:rPr>
            </w:pPr>
          </w:p>
        </w:tc>
        <w:tc>
          <w:tcPr>
            <w:tcW w:w="1534" w:type="dxa"/>
            <w:gridSpan w:val="3"/>
            <w:vAlign w:val="center"/>
          </w:tcPr>
          <w:p w:rsidR="00FF022A" w:rsidRPr="0057515D" w:rsidRDefault="00FF022A" w:rsidP="000E3D03">
            <w:pPr>
              <w:keepNext/>
              <w:keepLines/>
              <w:jc w:val="center"/>
              <w:rPr>
                <w:rFonts w:ascii="Times New Roman" w:hAnsi="Times New Roman" w:cs="Times New Roman"/>
                <w:i/>
                <w:sz w:val="24"/>
                <w:szCs w:val="24"/>
              </w:rPr>
            </w:pPr>
          </w:p>
        </w:tc>
        <w:tc>
          <w:tcPr>
            <w:tcW w:w="1505" w:type="dxa"/>
            <w:gridSpan w:val="2"/>
            <w:vAlign w:val="center"/>
          </w:tcPr>
          <w:p w:rsidR="00FF022A" w:rsidRPr="0057515D" w:rsidRDefault="00FF022A" w:rsidP="000E3D03">
            <w:pPr>
              <w:keepNext/>
              <w:keepLines/>
              <w:jc w:val="center"/>
              <w:rPr>
                <w:rFonts w:ascii="Times New Roman" w:hAnsi="Times New Roman" w:cs="Times New Roman"/>
                <w:b/>
                <w:i/>
                <w:sz w:val="24"/>
                <w:szCs w:val="24"/>
              </w:rPr>
            </w:pPr>
          </w:p>
        </w:tc>
      </w:tr>
      <w:tr w:rsidR="00FF022A" w:rsidRPr="0057515D" w:rsidTr="000E3D03">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i/>
                <w:sz w:val="24"/>
                <w:szCs w:val="24"/>
              </w:rPr>
            </w:pPr>
            <w:r w:rsidRPr="0057515D">
              <w:rPr>
                <w:rFonts w:ascii="Times New Roman" w:hAnsi="Times New Roman" w:cs="Times New Roman"/>
                <w:i/>
                <w:sz w:val="24"/>
                <w:szCs w:val="24"/>
              </w:rPr>
              <w:t>Зона рекреационного назначения</w:t>
            </w:r>
          </w:p>
        </w:tc>
        <w:tc>
          <w:tcPr>
            <w:tcW w:w="1746" w:type="dxa"/>
            <w:gridSpan w:val="4"/>
            <w:vAlign w:val="center"/>
          </w:tcPr>
          <w:p w:rsidR="00FF022A" w:rsidRPr="0057515D" w:rsidRDefault="00FF022A" w:rsidP="000E3D03">
            <w:pPr>
              <w:keepNext/>
              <w:keepLines/>
              <w:jc w:val="center"/>
              <w:rPr>
                <w:rFonts w:ascii="Times New Roman" w:hAnsi="Times New Roman" w:cs="Times New Roman"/>
                <w:i/>
                <w:sz w:val="24"/>
                <w:szCs w:val="24"/>
              </w:rPr>
            </w:pPr>
            <w:r w:rsidRPr="0057515D">
              <w:rPr>
                <w:rFonts w:ascii="Times New Roman" w:hAnsi="Times New Roman" w:cs="Times New Roman"/>
                <w:sz w:val="24"/>
                <w:szCs w:val="24"/>
              </w:rPr>
              <w:t>305,7</w:t>
            </w:r>
          </w:p>
        </w:tc>
        <w:tc>
          <w:tcPr>
            <w:tcW w:w="1534" w:type="dxa"/>
            <w:gridSpan w:val="3"/>
            <w:vAlign w:val="center"/>
          </w:tcPr>
          <w:p w:rsidR="00FF022A" w:rsidRPr="0057515D" w:rsidRDefault="00FF022A" w:rsidP="000E3D03">
            <w:pPr>
              <w:keepNext/>
              <w:keepLines/>
              <w:jc w:val="center"/>
              <w:rPr>
                <w:rFonts w:ascii="Times New Roman" w:hAnsi="Times New Roman" w:cs="Times New Roman"/>
                <w:i/>
                <w:sz w:val="24"/>
                <w:szCs w:val="24"/>
              </w:rPr>
            </w:pPr>
          </w:p>
        </w:tc>
        <w:tc>
          <w:tcPr>
            <w:tcW w:w="1505" w:type="dxa"/>
            <w:gridSpan w:val="2"/>
            <w:vAlign w:val="center"/>
          </w:tcPr>
          <w:p w:rsidR="00FF022A" w:rsidRPr="00240F74" w:rsidRDefault="00ED6A9E" w:rsidP="000E3D03">
            <w:pPr>
              <w:keepNext/>
              <w:keepLines/>
              <w:jc w:val="center"/>
              <w:rPr>
                <w:rFonts w:ascii="Times New Roman" w:hAnsi="Times New Roman" w:cs="Times New Roman"/>
                <w:sz w:val="24"/>
                <w:szCs w:val="24"/>
              </w:rPr>
            </w:pPr>
            <w:r w:rsidRPr="00240F74">
              <w:rPr>
                <w:rFonts w:ascii="Times New Roman" w:hAnsi="Times New Roman" w:cs="Times New Roman"/>
                <w:sz w:val="24"/>
                <w:szCs w:val="24"/>
              </w:rPr>
              <w:t>305,7</w:t>
            </w:r>
          </w:p>
        </w:tc>
      </w:tr>
      <w:tr w:rsidR="000179CF" w:rsidRPr="0057515D" w:rsidTr="000E3D03">
        <w:trPr>
          <w:cantSplit/>
          <w:trHeight w:val="20"/>
          <w:jc w:val="center"/>
        </w:trPr>
        <w:tc>
          <w:tcPr>
            <w:tcW w:w="9411" w:type="dxa"/>
            <w:gridSpan w:val="10"/>
            <w:vAlign w:val="center"/>
          </w:tcPr>
          <w:p w:rsidR="000179CF" w:rsidRPr="0057515D" w:rsidRDefault="00FF022A" w:rsidP="00FF022A">
            <w:pPr>
              <w:keepNext/>
              <w:keepLines/>
              <w:autoSpaceDE w:val="0"/>
              <w:autoSpaceDN w:val="0"/>
              <w:ind w:left="2836"/>
              <w:jc w:val="center"/>
              <w:rPr>
                <w:rFonts w:ascii="Times New Roman" w:hAnsi="Times New Roman" w:cs="Times New Roman"/>
                <w:sz w:val="24"/>
                <w:szCs w:val="24"/>
              </w:rPr>
            </w:pPr>
            <w:r w:rsidRPr="0057515D">
              <w:rPr>
                <w:rFonts w:ascii="Times New Roman" w:hAnsi="Times New Roman" w:cs="Times New Roman"/>
                <w:b/>
                <w:i/>
                <w:sz w:val="24"/>
                <w:szCs w:val="24"/>
              </w:rPr>
              <w:t xml:space="preserve">5. </w:t>
            </w:r>
            <w:r w:rsidR="000179CF" w:rsidRPr="0057515D">
              <w:rPr>
                <w:rFonts w:ascii="Times New Roman" w:hAnsi="Times New Roman" w:cs="Times New Roman"/>
                <w:b/>
                <w:i/>
                <w:sz w:val="24"/>
                <w:szCs w:val="24"/>
              </w:rPr>
              <w:t>Категории земель</w:t>
            </w:r>
            <w:r w:rsidRPr="0057515D">
              <w:rPr>
                <w:rFonts w:ascii="Times New Roman" w:hAnsi="Times New Roman" w:cs="Times New Roman"/>
                <w:b/>
                <w:i/>
                <w:sz w:val="24"/>
                <w:szCs w:val="24"/>
              </w:rPr>
              <w:t xml:space="preserve"> для  которых не установлены фун</w:t>
            </w:r>
            <w:r w:rsidRPr="0057515D">
              <w:rPr>
                <w:rFonts w:ascii="Times New Roman" w:hAnsi="Times New Roman" w:cs="Times New Roman"/>
                <w:b/>
                <w:i/>
                <w:sz w:val="24"/>
                <w:szCs w:val="24"/>
              </w:rPr>
              <w:t>к</w:t>
            </w:r>
            <w:r w:rsidRPr="0057515D">
              <w:rPr>
                <w:rFonts w:ascii="Times New Roman" w:hAnsi="Times New Roman" w:cs="Times New Roman"/>
                <w:b/>
                <w:i/>
                <w:sz w:val="24"/>
                <w:szCs w:val="24"/>
              </w:rPr>
              <w:t>циональные зоны</w:t>
            </w:r>
          </w:p>
        </w:tc>
      </w:tr>
      <w:tr w:rsidR="00FF022A" w:rsidRPr="0057515D" w:rsidTr="003166F9">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sz w:val="24"/>
                <w:szCs w:val="24"/>
              </w:rPr>
            </w:pPr>
            <w:r w:rsidRPr="0057515D">
              <w:rPr>
                <w:rFonts w:ascii="Times New Roman" w:hAnsi="Times New Roman" w:cs="Times New Roman"/>
                <w:sz w:val="24"/>
                <w:szCs w:val="24"/>
              </w:rPr>
              <w:t>Земли лесного фонда</w:t>
            </w:r>
          </w:p>
        </w:tc>
        <w:tc>
          <w:tcPr>
            <w:tcW w:w="1746" w:type="dxa"/>
            <w:gridSpan w:val="4"/>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3263,17</w:t>
            </w:r>
          </w:p>
        </w:tc>
        <w:tc>
          <w:tcPr>
            <w:tcW w:w="1534" w:type="dxa"/>
            <w:gridSpan w:val="3"/>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w:t>
            </w: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3263,17</w:t>
            </w:r>
          </w:p>
        </w:tc>
      </w:tr>
      <w:tr w:rsidR="00FF022A" w:rsidRPr="0057515D" w:rsidTr="004F3C2D">
        <w:trPr>
          <w:cantSplit/>
          <w:trHeight w:val="20"/>
          <w:jc w:val="center"/>
        </w:trPr>
        <w:tc>
          <w:tcPr>
            <w:tcW w:w="4626" w:type="dxa"/>
            <w:vAlign w:val="center"/>
          </w:tcPr>
          <w:p w:rsidR="00FF022A" w:rsidRPr="0057515D" w:rsidRDefault="00FF022A" w:rsidP="00FF022A">
            <w:pPr>
              <w:keepNext/>
              <w:keepLines/>
              <w:jc w:val="center"/>
              <w:rPr>
                <w:rFonts w:ascii="Times New Roman" w:hAnsi="Times New Roman" w:cs="Times New Roman"/>
                <w:sz w:val="24"/>
                <w:szCs w:val="24"/>
              </w:rPr>
            </w:pPr>
            <w:r w:rsidRPr="0057515D">
              <w:rPr>
                <w:rFonts w:ascii="Times New Roman" w:hAnsi="Times New Roman" w:cs="Times New Roman"/>
                <w:sz w:val="24"/>
                <w:szCs w:val="24"/>
              </w:rPr>
              <w:t>Земли водного фонда</w:t>
            </w:r>
          </w:p>
        </w:tc>
        <w:tc>
          <w:tcPr>
            <w:tcW w:w="1746" w:type="dxa"/>
            <w:gridSpan w:val="4"/>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342,6</w:t>
            </w:r>
          </w:p>
        </w:tc>
        <w:tc>
          <w:tcPr>
            <w:tcW w:w="1534" w:type="dxa"/>
            <w:gridSpan w:val="3"/>
            <w:vAlign w:val="center"/>
          </w:tcPr>
          <w:p w:rsidR="00FF022A" w:rsidRPr="0057515D" w:rsidRDefault="00FF022A" w:rsidP="000E3D03">
            <w:pPr>
              <w:keepNext/>
              <w:keepLines/>
              <w:jc w:val="center"/>
              <w:rPr>
                <w:rFonts w:ascii="Times New Roman" w:hAnsi="Times New Roman" w:cs="Times New Roman"/>
                <w:sz w:val="24"/>
                <w:szCs w:val="24"/>
              </w:rPr>
            </w:pPr>
            <w:r w:rsidRPr="0057515D">
              <w:rPr>
                <w:rFonts w:ascii="Times New Roman" w:hAnsi="Times New Roman" w:cs="Times New Roman"/>
                <w:sz w:val="24"/>
                <w:szCs w:val="24"/>
              </w:rPr>
              <w:t>-</w:t>
            </w:r>
          </w:p>
        </w:tc>
        <w:tc>
          <w:tcPr>
            <w:tcW w:w="1505" w:type="dxa"/>
            <w:gridSpan w:val="2"/>
            <w:vAlign w:val="center"/>
          </w:tcPr>
          <w:p w:rsidR="00FF022A" w:rsidRPr="00ED6A9E" w:rsidRDefault="00ED6A9E" w:rsidP="000E3D03">
            <w:pPr>
              <w:keepNext/>
              <w:keepLines/>
              <w:jc w:val="center"/>
              <w:rPr>
                <w:rFonts w:ascii="Times New Roman" w:hAnsi="Times New Roman" w:cs="Times New Roman"/>
                <w:sz w:val="24"/>
                <w:szCs w:val="24"/>
              </w:rPr>
            </w:pPr>
            <w:r w:rsidRPr="00ED6A9E">
              <w:rPr>
                <w:rFonts w:ascii="Times New Roman" w:hAnsi="Times New Roman" w:cs="Times New Roman"/>
                <w:sz w:val="24"/>
                <w:szCs w:val="24"/>
              </w:rPr>
              <w:t>342,6</w:t>
            </w:r>
          </w:p>
        </w:tc>
      </w:tr>
    </w:tbl>
    <w:p w:rsidR="00CB061D" w:rsidRPr="00CB061D" w:rsidRDefault="00CB061D" w:rsidP="00CB061D"/>
    <w:p w:rsidR="00A42D52" w:rsidRPr="00CB061D" w:rsidRDefault="004B4FB7" w:rsidP="00DF6312">
      <w:pPr>
        <w:pStyle w:val="1"/>
        <w:numPr>
          <w:ilvl w:val="0"/>
          <w:numId w:val="0"/>
        </w:numPr>
        <w:suppressAutoHyphens/>
        <w:ind w:left="567"/>
        <w:rPr>
          <w:caps w:val="0"/>
          <w:szCs w:val="28"/>
        </w:rPr>
      </w:pPr>
      <w:bookmarkStart w:id="22" w:name="_Toc524447031"/>
      <w:r w:rsidRPr="00CB061D">
        <w:rPr>
          <w:caps w:val="0"/>
          <w:szCs w:val="28"/>
        </w:rPr>
        <w:lastRenderedPageBreak/>
        <w:t>2</w:t>
      </w:r>
      <w:r w:rsidR="00A42D52" w:rsidRPr="00CB061D">
        <w:rPr>
          <w:caps w:val="0"/>
          <w:szCs w:val="28"/>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2"/>
    </w:p>
    <w:p w:rsidR="002D77D3" w:rsidRPr="00602E3B" w:rsidRDefault="004B4FB7" w:rsidP="00DF6312">
      <w:pPr>
        <w:pStyle w:val="2"/>
        <w:numPr>
          <w:ilvl w:val="0"/>
          <w:numId w:val="0"/>
        </w:numPr>
        <w:ind w:firstLine="709"/>
        <w:rPr>
          <w:caps w:val="0"/>
          <w:szCs w:val="28"/>
        </w:rPr>
      </w:pPr>
      <w:bookmarkStart w:id="23" w:name="_Toc524447032"/>
      <w:r w:rsidRPr="00602E3B">
        <w:rPr>
          <w:caps w:val="0"/>
          <w:szCs w:val="28"/>
        </w:rPr>
        <w:t>2.1</w:t>
      </w:r>
      <w:r w:rsidR="002D77D3" w:rsidRPr="00602E3B">
        <w:rPr>
          <w:caps w:val="0"/>
          <w:szCs w:val="28"/>
        </w:rPr>
        <w:t xml:space="preserve"> Объекты капитального строительства местного значения (ОКС):</w:t>
      </w:r>
      <w:bookmarkEnd w:id="23"/>
    </w:p>
    <w:p w:rsidR="00602E3B" w:rsidRPr="00602E3B" w:rsidRDefault="00602E3B" w:rsidP="0034398D">
      <w:pPr>
        <w:pStyle w:val="a9"/>
        <w:numPr>
          <w:ilvl w:val="0"/>
          <w:numId w:val="7"/>
        </w:numPr>
        <w:rPr>
          <w:rFonts w:ascii="Times New Roman" w:hAnsi="Times New Roman" w:cs="Times New Roman"/>
          <w:sz w:val="28"/>
          <w:szCs w:val="28"/>
        </w:rPr>
      </w:pPr>
      <w:r w:rsidRPr="00602E3B">
        <w:rPr>
          <w:rFonts w:ascii="Times New Roman" w:hAnsi="Times New Roman" w:cs="Times New Roman"/>
          <w:sz w:val="28"/>
          <w:szCs w:val="28"/>
        </w:rPr>
        <w:t>ОКС сельскохозяйственного назначения:</w:t>
      </w:r>
    </w:p>
    <w:p w:rsidR="00602E3B" w:rsidRPr="00602E3B" w:rsidRDefault="00602E3B" w:rsidP="0034398D">
      <w:pPr>
        <w:pStyle w:val="a9"/>
        <w:numPr>
          <w:ilvl w:val="1"/>
          <w:numId w:val="12"/>
        </w:numPr>
        <w:rPr>
          <w:rFonts w:ascii="Times New Roman" w:hAnsi="Times New Roman" w:cs="Times New Roman"/>
          <w:i/>
          <w:sz w:val="28"/>
          <w:szCs w:val="28"/>
        </w:rPr>
      </w:pPr>
      <w:r w:rsidRPr="00602E3B">
        <w:rPr>
          <w:rFonts w:ascii="Times New Roman" w:hAnsi="Times New Roman" w:cs="Times New Roman"/>
          <w:i/>
          <w:sz w:val="28"/>
          <w:szCs w:val="28"/>
        </w:rPr>
        <w:t>Размещение те</w:t>
      </w:r>
      <w:r w:rsidR="00A459CC">
        <w:rPr>
          <w:rFonts w:ascii="Times New Roman" w:hAnsi="Times New Roman" w:cs="Times New Roman"/>
          <w:i/>
          <w:sz w:val="28"/>
          <w:szCs w:val="28"/>
        </w:rPr>
        <w:t>п</w:t>
      </w:r>
      <w:r w:rsidRPr="00602E3B">
        <w:rPr>
          <w:rFonts w:ascii="Times New Roman" w:hAnsi="Times New Roman" w:cs="Times New Roman"/>
          <w:i/>
          <w:sz w:val="28"/>
          <w:szCs w:val="28"/>
        </w:rPr>
        <w:t>личного комбината на территории земельного участка 69:27:0000032:</w:t>
      </w:r>
      <w:r w:rsidRPr="00602E3B">
        <w:rPr>
          <w:rFonts w:ascii="Times New Roman" w:hAnsi="Times New Roman"/>
          <w:i/>
          <w:sz w:val="28"/>
          <w:szCs w:val="28"/>
        </w:rPr>
        <w:t xml:space="preserve">1721 </w:t>
      </w:r>
      <w:r w:rsidRPr="00602E3B">
        <w:rPr>
          <w:rFonts w:ascii="Times New Roman" w:hAnsi="Times New Roman" w:cs="Times New Roman"/>
          <w:i/>
          <w:sz w:val="28"/>
          <w:szCs w:val="28"/>
        </w:rPr>
        <w:t xml:space="preserve"> в зоне сельскохозяйственного и</w:t>
      </w:r>
      <w:r w:rsidRPr="00602E3B">
        <w:rPr>
          <w:rFonts w:ascii="Times New Roman" w:hAnsi="Times New Roman" w:cs="Times New Roman"/>
          <w:i/>
          <w:sz w:val="28"/>
          <w:szCs w:val="28"/>
        </w:rPr>
        <w:t>с</w:t>
      </w:r>
      <w:r w:rsidRPr="00602E3B">
        <w:rPr>
          <w:rFonts w:ascii="Times New Roman" w:hAnsi="Times New Roman" w:cs="Times New Roman"/>
          <w:i/>
          <w:sz w:val="28"/>
          <w:szCs w:val="28"/>
        </w:rPr>
        <w:t>пользования (Сх) в районе д.Гришино. Размер планируемой сан</w:t>
      </w:r>
      <w:r w:rsidRPr="00602E3B">
        <w:rPr>
          <w:rFonts w:ascii="Times New Roman" w:hAnsi="Times New Roman" w:cs="Times New Roman"/>
          <w:i/>
          <w:sz w:val="28"/>
          <w:szCs w:val="28"/>
        </w:rPr>
        <w:t>и</w:t>
      </w:r>
      <w:r w:rsidRPr="00602E3B">
        <w:rPr>
          <w:rFonts w:ascii="Times New Roman" w:hAnsi="Times New Roman" w:cs="Times New Roman"/>
          <w:i/>
          <w:sz w:val="28"/>
          <w:szCs w:val="28"/>
        </w:rPr>
        <w:t>тарно-защитной зон</w:t>
      </w:r>
      <w:r w:rsidR="00422D52">
        <w:rPr>
          <w:rFonts w:ascii="Times New Roman" w:hAnsi="Times New Roman" w:cs="Times New Roman"/>
          <w:i/>
          <w:sz w:val="28"/>
          <w:szCs w:val="28"/>
        </w:rPr>
        <w:t xml:space="preserve">ы </w:t>
      </w:r>
      <w:r w:rsidRPr="00602E3B">
        <w:rPr>
          <w:rFonts w:ascii="Times New Roman" w:hAnsi="Times New Roman" w:cs="Times New Roman"/>
          <w:i/>
          <w:sz w:val="28"/>
          <w:szCs w:val="28"/>
        </w:rPr>
        <w:t>составляет 100 метров.</w:t>
      </w:r>
    </w:p>
    <w:p w:rsidR="004B4FB7" w:rsidRPr="00602E3B" w:rsidRDefault="002D77D3" w:rsidP="00A42D52">
      <w:pPr>
        <w:pStyle w:val="2"/>
        <w:numPr>
          <w:ilvl w:val="0"/>
          <w:numId w:val="0"/>
        </w:numPr>
        <w:ind w:firstLine="709"/>
        <w:rPr>
          <w:caps w:val="0"/>
          <w:szCs w:val="28"/>
        </w:rPr>
      </w:pPr>
      <w:bookmarkStart w:id="24" w:name="_Toc524447033"/>
      <w:r w:rsidRPr="00602E3B">
        <w:rPr>
          <w:caps w:val="0"/>
          <w:szCs w:val="28"/>
        </w:rPr>
        <w:t>2.2</w:t>
      </w:r>
      <w:r w:rsidR="004B4FB7" w:rsidRPr="00602E3B">
        <w:rPr>
          <w:szCs w:val="28"/>
        </w:rPr>
        <w:t xml:space="preserve"> </w:t>
      </w:r>
      <w:r w:rsidR="004B4FB7" w:rsidRPr="00602E3B">
        <w:rPr>
          <w:caps w:val="0"/>
          <w:szCs w:val="28"/>
        </w:rPr>
        <w:t>Объекты местного значения в области электро-, тепло-, газо- и в</w:t>
      </w:r>
      <w:r w:rsidR="004B4FB7" w:rsidRPr="00602E3B">
        <w:rPr>
          <w:caps w:val="0"/>
          <w:szCs w:val="28"/>
        </w:rPr>
        <w:t>о</w:t>
      </w:r>
      <w:r w:rsidR="004B4FB7" w:rsidRPr="00602E3B">
        <w:rPr>
          <w:caps w:val="0"/>
          <w:szCs w:val="28"/>
        </w:rPr>
        <w:t>доснабжения населения, водоотведения:</w:t>
      </w:r>
      <w:bookmarkEnd w:id="24"/>
    </w:p>
    <w:p w:rsidR="004B4FB7" w:rsidRPr="00602E3B" w:rsidRDefault="00602E3B" w:rsidP="0034398D">
      <w:pPr>
        <w:pStyle w:val="a9"/>
        <w:numPr>
          <w:ilvl w:val="0"/>
          <w:numId w:val="7"/>
        </w:numPr>
        <w:rPr>
          <w:rFonts w:ascii="Times New Roman" w:hAnsi="Times New Roman" w:cs="Times New Roman"/>
          <w:sz w:val="28"/>
          <w:szCs w:val="28"/>
        </w:rPr>
      </w:pPr>
      <w:r w:rsidRPr="00602E3B">
        <w:rPr>
          <w:rFonts w:ascii="Times New Roman" w:hAnsi="Times New Roman" w:cs="Times New Roman"/>
          <w:sz w:val="28"/>
          <w:szCs w:val="28"/>
        </w:rPr>
        <w:t>О</w:t>
      </w:r>
      <w:r w:rsidR="00073941" w:rsidRPr="00602E3B">
        <w:rPr>
          <w:rFonts w:ascii="Times New Roman" w:hAnsi="Times New Roman" w:cs="Times New Roman"/>
          <w:sz w:val="28"/>
          <w:szCs w:val="28"/>
        </w:rPr>
        <w:t>бъекты инженерной инфраструктуры, в том числе электро-, газо-, т</w:t>
      </w:r>
      <w:r w:rsidR="00073941" w:rsidRPr="00602E3B">
        <w:rPr>
          <w:rFonts w:ascii="Times New Roman" w:hAnsi="Times New Roman" w:cs="Times New Roman"/>
          <w:sz w:val="28"/>
          <w:szCs w:val="28"/>
        </w:rPr>
        <w:t>е</w:t>
      </w:r>
      <w:r w:rsidR="00073941" w:rsidRPr="00602E3B">
        <w:rPr>
          <w:rFonts w:ascii="Times New Roman" w:hAnsi="Times New Roman" w:cs="Times New Roman"/>
          <w:sz w:val="28"/>
          <w:szCs w:val="28"/>
        </w:rPr>
        <w:t>плоснабжения</w:t>
      </w:r>
      <w:r w:rsidR="00334E78" w:rsidRPr="00602E3B">
        <w:rPr>
          <w:rFonts w:ascii="Times New Roman" w:hAnsi="Times New Roman" w:cs="Times New Roman"/>
          <w:sz w:val="28"/>
          <w:szCs w:val="28"/>
        </w:rPr>
        <w:t>, водоснабжения, водоотведения</w:t>
      </w:r>
      <w:r w:rsidR="00073941" w:rsidRPr="00602E3B">
        <w:rPr>
          <w:rFonts w:ascii="Times New Roman" w:hAnsi="Times New Roman" w:cs="Times New Roman"/>
          <w:sz w:val="28"/>
          <w:szCs w:val="28"/>
        </w:rPr>
        <w:t>:</w:t>
      </w:r>
    </w:p>
    <w:p w:rsidR="00982C43" w:rsidRPr="00602E3B" w:rsidRDefault="00602E3B" w:rsidP="0034398D">
      <w:pPr>
        <w:pStyle w:val="a9"/>
        <w:numPr>
          <w:ilvl w:val="1"/>
          <w:numId w:val="13"/>
        </w:numPr>
        <w:rPr>
          <w:rFonts w:ascii="Times New Roman" w:hAnsi="Times New Roman" w:cs="Times New Roman"/>
          <w:i/>
          <w:sz w:val="28"/>
          <w:szCs w:val="28"/>
        </w:rPr>
      </w:pPr>
      <w:r w:rsidRPr="00602E3B">
        <w:rPr>
          <w:rFonts w:ascii="Times New Roman" w:hAnsi="Times New Roman" w:cs="Times New Roman"/>
          <w:i/>
          <w:sz w:val="28"/>
          <w:szCs w:val="28"/>
        </w:rPr>
        <w:t>строительство сетей газоснабжения для обеспечения потре</w:t>
      </w:r>
      <w:r w:rsidRPr="00602E3B">
        <w:rPr>
          <w:rFonts w:ascii="Times New Roman" w:hAnsi="Times New Roman" w:cs="Times New Roman"/>
          <w:i/>
          <w:sz w:val="28"/>
          <w:szCs w:val="28"/>
        </w:rPr>
        <w:t>б</w:t>
      </w:r>
      <w:r w:rsidRPr="00602E3B">
        <w:rPr>
          <w:rFonts w:ascii="Times New Roman" w:hAnsi="Times New Roman" w:cs="Times New Roman"/>
          <w:i/>
          <w:sz w:val="28"/>
          <w:szCs w:val="28"/>
        </w:rPr>
        <w:t>ностей жилой застройки населенных пунктов п.Хорошево, д.Костерово, д.Есемово</w:t>
      </w:r>
      <w:r w:rsidR="00433FA2" w:rsidRPr="00602E3B">
        <w:rPr>
          <w:rFonts w:ascii="Times New Roman" w:hAnsi="Times New Roman" w:cs="Times New Roman"/>
          <w:i/>
          <w:sz w:val="28"/>
          <w:szCs w:val="28"/>
        </w:rPr>
        <w:t>;</w:t>
      </w:r>
    </w:p>
    <w:p w:rsidR="00334E78" w:rsidRPr="00602E3B" w:rsidRDefault="00334E78" w:rsidP="0034398D">
      <w:pPr>
        <w:pStyle w:val="a9"/>
        <w:numPr>
          <w:ilvl w:val="1"/>
          <w:numId w:val="13"/>
        </w:numPr>
        <w:rPr>
          <w:rFonts w:ascii="Times New Roman" w:hAnsi="Times New Roman" w:cs="Times New Roman"/>
          <w:i/>
          <w:sz w:val="28"/>
          <w:szCs w:val="28"/>
        </w:rPr>
      </w:pPr>
      <w:r w:rsidRPr="00602E3B">
        <w:rPr>
          <w:rFonts w:ascii="Times New Roman" w:hAnsi="Times New Roman" w:cs="Times New Roman"/>
          <w:i/>
          <w:sz w:val="28"/>
          <w:szCs w:val="28"/>
        </w:rPr>
        <w:t xml:space="preserve">сети водоснабжения </w:t>
      </w:r>
      <w:r w:rsidR="00DF6312" w:rsidRPr="00602E3B">
        <w:rPr>
          <w:rFonts w:ascii="Times New Roman" w:hAnsi="Times New Roman" w:cs="Times New Roman"/>
          <w:i/>
          <w:sz w:val="28"/>
          <w:szCs w:val="28"/>
        </w:rPr>
        <w:t xml:space="preserve">в </w:t>
      </w:r>
      <w:r w:rsidR="00602E3B" w:rsidRPr="00602E3B">
        <w:rPr>
          <w:rFonts w:ascii="Times New Roman" w:hAnsi="Times New Roman" w:cs="Times New Roman"/>
          <w:i/>
          <w:sz w:val="28"/>
          <w:szCs w:val="28"/>
        </w:rPr>
        <w:t>п.Хорошево</w:t>
      </w:r>
      <w:r w:rsidRPr="00602E3B">
        <w:rPr>
          <w:rFonts w:ascii="Times New Roman" w:hAnsi="Times New Roman" w:cs="Times New Roman"/>
          <w:i/>
          <w:sz w:val="28"/>
          <w:szCs w:val="28"/>
        </w:rPr>
        <w:t>;</w:t>
      </w:r>
    </w:p>
    <w:p w:rsidR="00602E3B" w:rsidRPr="00602E3B" w:rsidRDefault="00602E3B" w:rsidP="0034398D">
      <w:pPr>
        <w:pStyle w:val="a9"/>
        <w:numPr>
          <w:ilvl w:val="1"/>
          <w:numId w:val="13"/>
        </w:numPr>
        <w:rPr>
          <w:rFonts w:ascii="Times New Roman" w:hAnsi="Times New Roman" w:cs="Times New Roman"/>
          <w:i/>
          <w:sz w:val="28"/>
          <w:szCs w:val="28"/>
        </w:rPr>
      </w:pPr>
      <w:r w:rsidRPr="00602E3B">
        <w:rPr>
          <w:rFonts w:ascii="Times New Roman" w:hAnsi="Times New Roman" w:cs="Times New Roman"/>
          <w:i/>
          <w:sz w:val="28"/>
          <w:szCs w:val="28"/>
        </w:rPr>
        <w:t>канализационных сетей в п.Хорошево</w:t>
      </w:r>
    </w:p>
    <w:p w:rsidR="00DB5BF9" w:rsidRPr="00602E3B" w:rsidRDefault="00DB5BF9" w:rsidP="00DB5BF9">
      <w:pPr>
        <w:pStyle w:val="2"/>
        <w:numPr>
          <w:ilvl w:val="0"/>
          <w:numId w:val="0"/>
        </w:numPr>
        <w:ind w:firstLine="709"/>
        <w:rPr>
          <w:caps w:val="0"/>
          <w:szCs w:val="28"/>
        </w:rPr>
      </w:pPr>
      <w:bookmarkStart w:id="25" w:name="_Toc524447034"/>
      <w:r w:rsidRPr="00602E3B">
        <w:rPr>
          <w:caps w:val="0"/>
          <w:szCs w:val="28"/>
        </w:rPr>
        <w:t>2.</w:t>
      </w:r>
      <w:r w:rsidR="00D37669" w:rsidRPr="00602E3B">
        <w:rPr>
          <w:caps w:val="0"/>
          <w:szCs w:val="28"/>
        </w:rPr>
        <w:t>3</w:t>
      </w:r>
      <w:r w:rsidRPr="00602E3B">
        <w:rPr>
          <w:caps w:val="0"/>
          <w:szCs w:val="28"/>
        </w:rPr>
        <w:t xml:space="preserve"> </w:t>
      </w:r>
      <w:r w:rsidR="00D37669" w:rsidRPr="00602E3B">
        <w:rPr>
          <w:caps w:val="0"/>
          <w:szCs w:val="28"/>
        </w:rPr>
        <w:t>Объекты капитального строительства внешнего автомобильного транспорта:</w:t>
      </w:r>
      <w:bookmarkEnd w:id="25"/>
    </w:p>
    <w:p w:rsidR="00DB5BF9" w:rsidRPr="00602E3B" w:rsidRDefault="00602E3B" w:rsidP="0034398D">
      <w:pPr>
        <w:pStyle w:val="a9"/>
        <w:numPr>
          <w:ilvl w:val="0"/>
          <w:numId w:val="14"/>
        </w:numPr>
        <w:rPr>
          <w:rFonts w:ascii="Times New Roman" w:hAnsi="Times New Roman" w:cs="Times New Roman"/>
          <w:i/>
          <w:sz w:val="28"/>
          <w:szCs w:val="28"/>
        </w:rPr>
      </w:pPr>
      <w:r w:rsidRPr="00602E3B">
        <w:rPr>
          <w:rFonts w:ascii="Times New Roman" w:hAnsi="Times New Roman" w:cs="Times New Roman"/>
          <w:i/>
          <w:sz w:val="28"/>
          <w:szCs w:val="28"/>
        </w:rPr>
        <w:t>Строительство автомобильной дороги общего пользования местного значения к существующему кладбищу в районе д.Гришино в зоне спец</w:t>
      </w:r>
      <w:r w:rsidRPr="00602E3B">
        <w:rPr>
          <w:rFonts w:ascii="Times New Roman" w:hAnsi="Times New Roman" w:cs="Times New Roman"/>
          <w:i/>
          <w:sz w:val="28"/>
          <w:szCs w:val="28"/>
        </w:rPr>
        <w:t>и</w:t>
      </w:r>
      <w:r w:rsidRPr="00602E3B">
        <w:rPr>
          <w:rFonts w:ascii="Times New Roman" w:hAnsi="Times New Roman" w:cs="Times New Roman"/>
          <w:i/>
          <w:sz w:val="28"/>
          <w:szCs w:val="28"/>
        </w:rPr>
        <w:t>ального назначения;</w:t>
      </w:r>
    </w:p>
    <w:p w:rsidR="00602E3B" w:rsidRPr="00602E3B" w:rsidRDefault="00602E3B" w:rsidP="0034398D">
      <w:pPr>
        <w:pStyle w:val="a9"/>
        <w:numPr>
          <w:ilvl w:val="0"/>
          <w:numId w:val="14"/>
        </w:numPr>
        <w:rPr>
          <w:rFonts w:ascii="Times New Roman" w:hAnsi="Times New Roman" w:cs="Times New Roman"/>
          <w:i/>
          <w:sz w:val="28"/>
          <w:szCs w:val="28"/>
        </w:rPr>
      </w:pPr>
      <w:r w:rsidRPr="00602E3B">
        <w:rPr>
          <w:rFonts w:ascii="Times New Roman" w:hAnsi="Times New Roman" w:cs="Times New Roman"/>
          <w:i/>
          <w:sz w:val="28"/>
          <w:szCs w:val="28"/>
        </w:rPr>
        <w:t>Строительство автомобильной дороги к планируемому тепличному комбинату в районе д.Гришино</w:t>
      </w:r>
      <w:r>
        <w:rPr>
          <w:rFonts w:ascii="Times New Roman" w:hAnsi="Times New Roman" w:cs="Times New Roman"/>
          <w:i/>
          <w:sz w:val="28"/>
          <w:szCs w:val="28"/>
        </w:rPr>
        <w:t>.</w:t>
      </w:r>
    </w:p>
    <w:p w:rsidR="00122DBD" w:rsidRDefault="004B4FB7" w:rsidP="00122DBD">
      <w:pPr>
        <w:pStyle w:val="1"/>
        <w:numPr>
          <w:ilvl w:val="0"/>
          <w:numId w:val="0"/>
        </w:numPr>
        <w:suppressAutoHyphens/>
        <w:ind w:left="567"/>
        <w:rPr>
          <w:caps w:val="0"/>
        </w:rPr>
      </w:pPr>
      <w:bookmarkStart w:id="26" w:name="_Toc524447035"/>
      <w:r>
        <w:rPr>
          <w:caps w:val="0"/>
        </w:rPr>
        <w:lastRenderedPageBreak/>
        <w:t>3</w:t>
      </w:r>
      <w:r w:rsidR="00122DBD" w:rsidRPr="00122DBD">
        <w:rPr>
          <w:caps w:val="0"/>
        </w:rPr>
        <w:t>. Основные технико-экономические</w:t>
      </w:r>
      <w:r w:rsidR="00122DBD">
        <w:rPr>
          <w:caps w:val="0"/>
        </w:rPr>
        <w:t xml:space="preserve"> показатели генерального плана </w:t>
      </w:r>
      <w:r w:rsidR="00602E3B">
        <w:rPr>
          <w:caps w:val="0"/>
        </w:rPr>
        <w:t>.</w:t>
      </w:r>
      <w:r w:rsidR="00122DBD" w:rsidRPr="00122DBD">
        <w:rPr>
          <w:caps w:val="0"/>
        </w:rPr>
        <w:t>Сводная таблица.</w:t>
      </w:r>
      <w:bookmarkEnd w:id="26"/>
    </w:p>
    <w:p w:rsidR="00122DBD" w:rsidRDefault="00122DBD" w:rsidP="00122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изменения в таблицу:</w:t>
      </w:r>
    </w:p>
    <w:tbl>
      <w:tblPr>
        <w:tblW w:w="9246"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E0"/>
      </w:tblPr>
      <w:tblGrid>
        <w:gridCol w:w="4298"/>
        <w:gridCol w:w="1209"/>
        <w:gridCol w:w="1735"/>
        <w:gridCol w:w="162"/>
        <w:gridCol w:w="1842"/>
      </w:tblGrid>
      <w:tr w:rsidR="0015078B" w:rsidRPr="0015078B" w:rsidTr="0015078B">
        <w:trPr>
          <w:cantSplit/>
          <w:trHeight w:val="284"/>
          <w:tblHeader/>
        </w:trPr>
        <w:tc>
          <w:tcPr>
            <w:tcW w:w="4298" w:type="dxa"/>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jc w:val="center"/>
              <w:rPr>
                <w:b/>
                <w:sz w:val="24"/>
                <w:szCs w:val="24"/>
                <w:lang w:val="ru-RU" w:eastAsia="ru-RU" w:bidi="ar-SA"/>
              </w:rPr>
            </w:pPr>
            <w:r w:rsidRPr="0015078B">
              <w:rPr>
                <w:b/>
                <w:sz w:val="24"/>
                <w:szCs w:val="24"/>
                <w:lang w:val="ru-RU" w:eastAsia="ru-RU" w:bidi="ar-SA"/>
              </w:rPr>
              <w:t>Показатели</w:t>
            </w:r>
          </w:p>
        </w:tc>
        <w:tc>
          <w:tcPr>
            <w:tcW w:w="1209" w:type="dxa"/>
            <w:tcBorders>
              <w:top w:val="single" w:sz="4" w:space="0" w:color="auto"/>
              <w:left w:val="single" w:sz="4" w:space="0" w:color="auto"/>
              <w:bottom w:val="single" w:sz="4" w:space="0" w:color="auto"/>
              <w:right w:val="single" w:sz="4" w:space="0" w:color="auto"/>
            </w:tcBorders>
            <w:hideMark/>
          </w:tcPr>
          <w:p w:rsidR="0015078B" w:rsidRPr="0015078B" w:rsidRDefault="0015078B">
            <w:pPr>
              <w:spacing w:after="0" w:line="240" w:lineRule="auto"/>
              <w:contextualSpacing/>
              <w:jc w:val="center"/>
              <w:rPr>
                <w:rFonts w:ascii="Times New Roman" w:hAnsi="Times New Roman" w:cs="Times New Roman"/>
                <w:b/>
                <w:sz w:val="24"/>
                <w:szCs w:val="24"/>
              </w:rPr>
            </w:pPr>
            <w:r w:rsidRPr="0015078B">
              <w:rPr>
                <w:rFonts w:ascii="Times New Roman" w:hAnsi="Times New Roman" w:cs="Times New Roman"/>
                <w:b/>
                <w:sz w:val="24"/>
                <w:szCs w:val="24"/>
              </w:rPr>
              <w:t>Единица измерения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spacing w:after="0" w:line="240" w:lineRule="auto"/>
              <w:contextualSpacing/>
              <w:jc w:val="center"/>
              <w:rPr>
                <w:rFonts w:ascii="Times New Roman" w:hAnsi="Times New Roman" w:cs="Times New Roman"/>
                <w:b/>
                <w:sz w:val="24"/>
                <w:szCs w:val="24"/>
              </w:rPr>
            </w:pPr>
            <w:r w:rsidRPr="0015078B">
              <w:rPr>
                <w:rFonts w:ascii="Times New Roman" w:hAnsi="Times New Roman" w:cs="Times New Roman"/>
                <w:b/>
                <w:sz w:val="24"/>
                <w:szCs w:val="24"/>
              </w:rPr>
              <w:t>Современное состояние</w:t>
            </w:r>
          </w:p>
        </w:tc>
        <w:tc>
          <w:tcPr>
            <w:tcW w:w="2004" w:type="dxa"/>
            <w:gridSpan w:val="2"/>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spacing w:after="0" w:line="240" w:lineRule="auto"/>
              <w:contextualSpacing/>
              <w:jc w:val="center"/>
              <w:rPr>
                <w:rFonts w:ascii="Times New Roman" w:hAnsi="Times New Roman" w:cs="Times New Roman"/>
                <w:b/>
                <w:sz w:val="24"/>
                <w:szCs w:val="24"/>
              </w:rPr>
            </w:pPr>
            <w:r w:rsidRPr="0015078B">
              <w:rPr>
                <w:rFonts w:ascii="Times New Roman" w:hAnsi="Times New Roman" w:cs="Times New Roman"/>
                <w:b/>
                <w:sz w:val="24"/>
                <w:szCs w:val="24"/>
              </w:rPr>
              <w:t>Расчетный срок</w:t>
            </w:r>
          </w:p>
        </w:tc>
      </w:tr>
      <w:tr w:rsidR="0015078B" w:rsidRPr="0015078B" w:rsidTr="0015078B">
        <w:trPr>
          <w:cantSplit/>
          <w:trHeight w:val="284"/>
        </w:trPr>
        <w:tc>
          <w:tcPr>
            <w:tcW w:w="9246" w:type="dxa"/>
            <w:gridSpan w:val="5"/>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jc w:val="center"/>
              <w:rPr>
                <w:sz w:val="24"/>
                <w:szCs w:val="24"/>
                <w:lang w:val="ru-RU"/>
              </w:rPr>
            </w:pPr>
            <w:r w:rsidRPr="0015078B">
              <w:rPr>
                <w:sz w:val="24"/>
                <w:szCs w:val="24"/>
                <w:lang w:val="ru-RU"/>
              </w:rPr>
              <w:t>Территория</w:t>
            </w:r>
          </w:p>
        </w:tc>
      </w:tr>
      <w:tr w:rsidR="0015078B"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rPr>
                <w:sz w:val="24"/>
                <w:szCs w:val="24"/>
                <w:lang w:val="ru-RU"/>
              </w:rPr>
            </w:pPr>
            <w:r w:rsidRPr="0015078B">
              <w:rPr>
                <w:sz w:val="24"/>
                <w:szCs w:val="24"/>
                <w:lang w:val="ru-RU"/>
              </w:rPr>
              <w:t>Общая площадь земель сельского пос</w:t>
            </w:r>
            <w:r w:rsidRPr="0015078B">
              <w:rPr>
                <w:sz w:val="24"/>
                <w:szCs w:val="24"/>
                <w:lang w:val="ru-RU"/>
              </w:rPr>
              <w:t>е</w:t>
            </w:r>
            <w:r w:rsidRPr="0015078B">
              <w:rPr>
                <w:sz w:val="24"/>
                <w:szCs w:val="24"/>
                <w:lang w:val="ru-RU"/>
              </w:rPr>
              <w:t>ления в установленных границах</w:t>
            </w:r>
          </w:p>
        </w:tc>
        <w:tc>
          <w:tcPr>
            <w:tcW w:w="1209" w:type="dxa"/>
            <w:tcBorders>
              <w:top w:val="single" w:sz="4" w:space="0" w:color="auto"/>
              <w:left w:val="single" w:sz="4" w:space="0" w:color="auto"/>
              <w:bottom w:val="single" w:sz="4" w:space="0" w:color="auto"/>
              <w:right w:val="single" w:sz="4" w:space="0" w:color="auto"/>
            </w:tcBorders>
            <w:hideMark/>
          </w:tcPr>
          <w:p w:rsidR="0015078B" w:rsidRPr="0015078B" w:rsidRDefault="0015078B">
            <w:pPr>
              <w:pStyle w:val="ae"/>
              <w:spacing w:before="0" w:after="0" w:line="240" w:lineRule="auto"/>
              <w:ind w:firstLine="0"/>
              <w:contextualSpacing/>
              <w:jc w:val="center"/>
              <w:rPr>
                <w:sz w:val="24"/>
                <w:szCs w:val="24"/>
                <w:lang w:val="ru-RU"/>
              </w:rPr>
            </w:pPr>
            <w:r w:rsidRPr="0015078B">
              <w:rPr>
                <w:sz w:val="24"/>
                <w:szCs w:val="24"/>
                <w:lang w:val="ru-RU"/>
              </w:rPr>
              <w:t>га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rsidP="0015078B">
            <w:pPr>
              <w:pStyle w:val="ae"/>
              <w:spacing w:before="0" w:after="0" w:line="240" w:lineRule="auto"/>
              <w:ind w:firstLine="0"/>
              <w:contextualSpacing/>
              <w:jc w:val="center"/>
              <w:rPr>
                <w:sz w:val="24"/>
                <w:szCs w:val="24"/>
                <w:lang w:val="ru-RU"/>
              </w:rPr>
            </w:pPr>
            <w:r>
              <w:rPr>
                <w:b/>
                <w:sz w:val="24"/>
                <w:szCs w:val="24"/>
                <w:lang w:val="ru-RU"/>
              </w:rPr>
              <w:t>14465</w:t>
            </w:r>
          </w:p>
        </w:tc>
        <w:tc>
          <w:tcPr>
            <w:tcW w:w="2004" w:type="dxa"/>
            <w:gridSpan w:val="2"/>
            <w:tcBorders>
              <w:top w:val="single" w:sz="4" w:space="0" w:color="auto"/>
              <w:left w:val="single" w:sz="4" w:space="0" w:color="auto"/>
              <w:bottom w:val="single" w:sz="4" w:space="0" w:color="auto"/>
              <w:right w:val="single" w:sz="4" w:space="0" w:color="auto"/>
            </w:tcBorders>
            <w:vAlign w:val="center"/>
            <w:hideMark/>
          </w:tcPr>
          <w:p w:rsidR="0015078B" w:rsidRPr="00240F74" w:rsidRDefault="00240F74">
            <w:pPr>
              <w:pStyle w:val="ae"/>
              <w:spacing w:before="0" w:after="0" w:line="240" w:lineRule="auto"/>
              <w:ind w:firstLine="0"/>
              <w:contextualSpacing/>
              <w:jc w:val="center"/>
              <w:rPr>
                <w:sz w:val="24"/>
                <w:szCs w:val="24"/>
                <w:lang w:val="ru-RU"/>
              </w:rPr>
            </w:pPr>
            <w:r>
              <w:rPr>
                <w:b/>
                <w:sz w:val="24"/>
                <w:szCs w:val="24"/>
                <w:lang w:val="ru-RU"/>
              </w:rPr>
              <w:t>14465</w:t>
            </w:r>
          </w:p>
        </w:tc>
      </w:tr>
      <w:tr w:rsidR="0015078B" w:rsidRPr="0015078B" w:rsidTr="0015078B">
        <w:trPr>
          <w:cantSplit/>
          <w:trHeight w:val="284"/>
        </w:trPr>
        <w:tc>
          <w:tcPr>
            <w:tcW w:w="9246" w:type="dxa"/>
            <w:gridSpan w:val="5"/>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jc w:val="center"/>
              <w:rPr>
                <w:sz w:val="24"/>
                <w:szCs w:val="24"/>
                <w:lang w:val="ru-RU"/>
              </w:rPr>
            </w:pPr>
            <w:r w:rsidRPr="0015078B">
              <w:rPr>
                <w:sz w:val="24"/>
                <w:szCs w:val="24"/>
                <w:lang w:val="ru-RU"/>
              </w:rPr>
              <w:t>Функциональные зоны:</w:t>
            </w:r>
          </w:p>
        </w:tc>
      </w:tr>
      <w:tr w:rsidR="0015078B" w:rsidRPr="0015078B" w:rsidTr="0015078B">
        <w:trPr>
          <w:cantSplit/>
          <w:trHeight w:val="284"/>
        </w:trPr>
        <w:tc>
          <w:tcPr>
            <w:tcW w:w="9246" w:type="dxa"/>
            <w:gridSpan w:val="5"/>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jc w:val="center"/>
              <w:rPr>
                <w:sz w:val="24"/>
                <w:szCs w:val="24"/>
                <w:lang w:val="ru-RU"/>
              </w:rPr>
            </w:pPr>
            <w:r w:rsidRPr="0015078B">
              <w:rPr>
                <w:sz w:val="24"/>
                <w:szCs w:val="24"/>
                <w:lang w:val="ru-RU"/>
              </w:rPr>
              <w:t>Зона градостроительного использования</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Жилая зона (Ж)</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240F74">
            <w:pPr>
              <w:pStyle w:val="ae"/>
              <w:spacing w:before="0" w:after="0" w:line="240" w:lineRule="auto"/>
              <w:ind w:firstLine="0"/>
              <w:contextualSpacing/>
              <w:jc w:val="center"/>
              <w:rPr>
                <w:sz w:val="24"/>
                <w:szCs w:val="24"/>
                <w:lang w:val="ru-RU"/>
              </w:rPr>
            </w:pPr>
            <w:r>
              <w:rPr>
                <w:sz w:val="24"/>
                <w:szCs w:val="24"/>
                <w:lang w:val="ru-RU"/>
              </w:rPr>
              <w:t>1170,11/8,089</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240F74">
            <w:pPr>
              <w:pStyle w:val="ae"/>
              <w:spacing w:before="0" w:after="0" w:line="240" w:lineRule="auto"/>
              <w:ind w:firstLine="0"/>
              <w:contextualSpacing/>
              <w:jc w:val="center"/>
              <w:rPr>
                <w:sz w:val="24"/>
                <w:szCs w:val="24"/>
                <w:lang w:val="ru-RU"/>
              </w:rPr>
            </w:pPr>
            <w:r>
              <w:rPr>
                <w:sz w:val="24"/>
                <w:szCs w:val="24"/>
                <w:lang w:val="ru-RU"/>
              </w:rPr>
              <w:t>1170,11/8,09</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Общественно-деловая зона (О)</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14/0,096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14/0,096</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инженерной и транспортной и</w:t>
            </w:r>
            <w:r w:rsidRPr="0015078B">
              <w:rPr>
                <w:sz w:val="24"/>
                <w:szCs w:val="24"/>
                <w:lang w:val="ru-RU"/>
              </w:rPr>
              <w:t>н</w:t>
            </w:r>
            <w:r w:rsidRPr="0015078B">
              <w:rPr>
                <w:sz w:val="24"/>
                <w:szCs w:val="24"/>
                <w:lang w:val="ru-RU"/>
              </w:rPr>
              <w:t>фраструктуры (И-Т)</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51,42/0,355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51,42/0,355</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специального назначения (Сп)</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2,35/0,016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2,35/0,016</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Зона сельскохозяйственного использ</w:t>
            </w:r>
            <w:r>
              <w:rPr>
                <w:sz w:val="24"/>
                <w:szCs w:val="24"/>
                <w:lang w:val="ru-RU"/>
              </w:rPr>
              <w:t>о</w:t>
            </w:r>
            <w:r>
              <w:rPr>
                <w:sz w:val="24"/>
                <w:szCs w:val="24"/>
                <w:lang w:val="ru-RU"/>
              </w:rPr>
              <w:t>вания (Сх)</w:t>
            </w:r>
          </w:p>
        </w:tc>
        <w:tc>
          <w:tcPr>
            <w:tcW w:w="1209" w:type="dxa"/>
            <w:tcBorders>
              <w:top w:val="single" w:sz="4" w:space="0" w:color="auto"/>
              <w:left w:val="single" w:sz="4" w:space="0" w:color="auto"/>
              <w:bottom w:val="single" w:sz="4" w:space="0" w:color="auto"/>
              <w:right w:val="single" w:sz="4" w:space="0" w:color="auto"/>
            </w:tcBorders>
            <w:hideMark/>
          </w:tcPr>
          <w:p w:rsidR="00240F74" w:rsidRDefault="00240F74">
            <w:pPr>
              <w:pStyle w:val="ae"/>
              <w:spacing w:before="0" w:after="0" w:line="240" w:lineRule="auto"/>
              <w:ind w:firstLine="0"/>
              <w:contextualSpacing/>
              <w:jc w:val="center"/>
              <w:rPr>
                <w:sz w:val="24"/>
                <w:szCs w:val="24"/>
                <w:lang w:val="ru-RU"/>
              </w:rPr>
            </w:pPr>
          </w:p>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Default="00240F74">
            <w:pPr>
              <w:pStyle w:val="ae"/>
              <w:spacing w:before="0" w:after="0" w:line="240" w:lineRule="auto"/>
              <w:ind w:firstLine="0"/>
              <w:contextualSpacing/>
              <w:jc w:val="center"/>
              <w:rPr>
                <w:sz w:val="24"/>
                <w:szCs w:val="24"/>
                <w:lang w:val="ru-RU"/>
              </w:rPr>
            </w:pPr>
            <w:r>
              <w:rPr>
                <w:sz w:val="24"/>
                <w:szCs w:val="24"/>
                <w:lang w:val="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Default="00240F74" w:rsidP="00847291">
            <w:pPr>
              <w:pStyle w:val="ae"/>
              <w:spacing w:before="0" w:after="0" w:line="240" w:lineRule="auto"/>
              <w:ind w:firstLine="0"/>
              <w:contextualSpacing/>
              <w:jc w:val="center"/>
              <w:rPr>
                <w:sz w:val="24"/>
                <w:szCs w:val="24"/>
                <w:lang w:val="ru-RU"/>
              </w:rPr>
            </w:pPr>
            <w:r>
              <w:rPr>
                <w:sz w:val="24"/>
                <w:szCs w:val="24"/>
                <w:lang w:val="ru-RU"/>
              </w:rPr>
              <w:t>83,49/0,577</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производственного использования</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917,24/6,34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917,24/6,34</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инженерной и транспортной и</w:t>
            </w:r>
            <w:r w:rsidRPr="0015078B">
              <w:rPr>
                <w:sz w:val="24"/>
                <w:szCs w:val="24"/>
                <w:lang w:val="ru-RU"/>
              </w:rPr>
              <w:t>н</w:t>
            </w:r>
            <w:r w:rsidRPr="0015078B">
              <w:rPr>
                <w:sz w:val="24"/>
                <w:szCs w:val="24"/>
                <w:lang w:val="ru-RU"/>
              </w:rPr>
              <w:t>фраструктуры</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A63CCD">
            <w:pPr>
              <w:pStyle w:val="ae"/>
              <w:spacing w:before="0" w:after="0" w:line="240" w:lineRule="auto"/>
              <w:ind w:firstLine="0"/>
              <w:contextualSpacing/>
              <w:jc w:val="center"/>
              <w:rPr>
                <w:sz w:val="24"/>
                <w:szCs w:val="24"/>
                <w:lang w:val="ru-RU"/>
              </w:rPr>
            </w:pPr>
            <w:r>
              <w:rPr>
                <w:sz w:val="24"/>
                <w:szCs w:val="24"/>
                <w:lang w:val="ru-RU"/>
              </w:rPr>
              <w:t>193,86/1,34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193,86/1,34</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сельскохозяйственного использ</w:t>
            </w:r>
            <w:r w:rsidRPr="0015078B">
              <w:rPr>
                <w:sz w:val="24"/>
                <w:szCs w:val="24"/>
                <w:lang w:val="ru-RU"/>
              </w:rPr>
              <w:t>о</w:t>
            </w:r>
            <w:r w:rsidRPr="0015078B">
              <w:rPr>
                <w:sz w:val="24"/>
                <w:szCs w:val="24"/>
                <w:lang w:val="ru-RU"/>
              </w:rPr>
              <w:t>вания</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7669,24/53,02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7685,03/53,128</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Зона специального назначения</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535,31/3,7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535,87/3,7</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Зона рекреационного назначения</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Default="00240F74">
            <w:pPr>
              <w:pStyle w:val="ae"/>
              <w:spacing w:before="0" w:after="0" w:line="240" w:lineRule="auto"/>
              <w:ind w:firstLine="0"/>
              <w:contextualSpacing/>
              <w:jc w:val="center"/>
              <w:rPr>
                <w:sz w:val="24"/>
                <w:szCs w:val="24"/>
                <w:lang w:val="ru-RU"/>
              </w:rPr>
            </w:pPr>
            <w:r>
              <w:rPr>
                <w:sz w:val="24"/>
                <w:szCs w:val="24"/>
                <w:lang w:val="ru-RU"/>
              </w:rPr>
              <w:t>305,7/2,11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Default="00240F74" w:rsidP="00847291">
            <w:pPr>
              <w:pStyle w:val="ae"/>
              <w:spacing w:before="0" w:after="0" w:line="240" w:lineRule="auto"/>
              <w:ind w:firstLine="0"/>
              <w:contextualSpacing/>
              <w:jc w:val="center"/>
              <w:rPr>
                <w:sz w:val="24"/>
                <w:szCs w:val="24"/>
                <w:lang w:val="ru-RU"/>
              </w:rPr>
            </w:pPr>
            <w:r>
              <w:rPr>
                <w:sz w:val="24"/>
                <w:szCs w:val="24"/>
                <w:lang w:val="ru-RU"/>
              </w:rPr>
              <w:t>305,7/2,11</w:t>
            </w:r>
          </w:p>
        </w:tc>
      </w:tr>
      <w:tr w:rsidR="0015078B" w:rsidRPr="0015078B" w:rsidTr="0015078B">
        <w:trPr>
          <w:cantSplit/>
          <w:trHeight w:val="284"/>
        </w:trPr>
        <w:tc>
          <w:tcPr>
            <w:tcW w:w="9246" w:type="dxa"/>
            <w:gridSpan w:val="5"/>
            <w:tcBorders>
              <w:top w:val="single" w:sz="4" w:space="0" w:color="auto"/>
              <w:left w:val="single" w:sz="4" w:space="0" w:color="auto"/>
              <w:bottom w:val="single" w:sz="4" w:space="0" w:color="auto"/>
              <w:right w:val="single" w:sz="4" w:space="0" w:color="auto"/>
            </w:tcBorders>
            <w:vAlign w:val="center"/>
            <w:hideMark/>
          </w:tcPr>
          <w:p w:rsidR="0015078B" w:rsidRPr="0015078B" w:rsidRDefault="0015078B">
            <w:pPr>
              <w:pStyle w:val="ae"/>
              <w:spacing w:before="0" w:after="0" w:line="240" w:lineRule="auto"/>
              <w:ind w:firstLine="0"/>
              <w:contextualSpacing/>
              <w:jc w:val="center"/>
              <w:rPr>
                <w:sz w:val="24"/>
                <w:szCs w:val="24"/>
                <w:lang w:val="ru-RU"/>
              </w:rPr>
            </w:pPr>
            <w:r w:rsidRPr="0015078B">
              <w:rPr>
                <w:sz w:val="24"/>
                <w:szCs w:val="24"/>
                <w:lang w:val="ru-RU"/>
              </w:rPr>
              <w:t>Земли по категориям, для которых в генеральном плане функциональные зоны не уст</w:t>
            </w:r>
            <w:r w:rsidRPr="0015078B">
              <w:rPr>
                <w:sz w:val="24"/>
                <w:szCs w:val="24"/>
                <w:lang w:val="ru-RU"/>
              </w:rPr>
              <w:t>а</w:t>
            </w:r>
            <w:r w:rsidRPr="0015078B">
              <w:rPr>
                <w:sz w:val="24"/>
                <w:szCs w:val="24"/>
                <w:lang w:val="ru-RU"/>
              </w:rPr>
              <w:t>новлены</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Земли водного фонда</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342,6/2,368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342,6/2,368</w:t>
            </w:r>
          </w:p>
        </w:tc>
      </w:tr>
      <w:tr w:rsidR="00240F74" w:rsidRPr="0015078B" w:rsidTr="0015078B">
        <w:trPr>
          <w:cantSplit/>
          <w:trHeight w:val="284"/>
        </w:trPr>
        <w:tc>
          <w:tcPr>
            <w:tcW w:w="4298"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Земли лесного фонда</w:t>
            </w:r>
          </w:p>
        </w:tc>
        <w:tc>
          <w:tcPr>
            <w:tcW w:w="1209" w:type="dxa"/>
            <w:tcBorders>
              <w:top w:val="single" w:sz="4" w:space="0" w:color="auto"/>
              <w:left w:val="single" w:sz="4" w:space="0" w:color="auto"/>
              <w:bottom w:val="single" w:sz="4" w:space="0" w:color="auto"/>
              <w:right w:val="single" w:sz="4" w:space="0" w:color="auto"/>
            </w:tcBorders>
            <w:hideMark/>
          </w:tcPr>
          <w:p w:rsidR="00240F74" w:rsidRPr="0015078B" w:rsidRDefault="00240F74">
            <w:pPr>
              <w:pStyle w:val="ae"/>
              <w:spacing w:before="0" w:after="0" w:line="240" w:lineRule="auto"/>
              <w:ind w:firstLine="0"/>
              <w:contextualSpacing/>
              <w:jc w:val="center"/>
              <w:rPr>
                <w:sz w:val="24"/>
                <w:szCs w:val="24"/>
                <w:lang w:val="ru-RU"/>
              </w:rPr>
            </w:pPr>
            <w:r w:rsidRPr="0015078B">
              <w:rPr>
                <w:sz w:val="24"/>
                <w:szCs w:val="24"/>
                <w:lang w:val="ru-RU"/>
              </w:rPr>
              <w:t>га (%)</w:t>
            </w: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pPr>
              <w:pStyle w:val="ae"/>
              <w:spacing w:before="0" w:after="0" w:line="240" w:lineRule="auto"/>
              <w:ind w:firstLine="0"/>
              <w:contextualSpacing/>
              <w:jc w:val="center"/>
              <w:rPr>
                <w:sz w:val="24"/>
                <w:szCs w:val="24"/>
                <w:lang w:val="ru-RU"/>
              </w:rPr>
            </w:pPr>
            <w:r>
              <w:rPr>
                <w:sz w:val="24"/>
                <w:szCs w:val="24"/>
                <w:lang w:val="ru-RU"/>
              </w:rPr>
              <w:t>3263,17/22,559</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0F74" w:rsidRPr="0015078B" w:rsidRDefault="00240F74" w:rsidP="00847291">
            <w:pPr>
              <w:pStyle w:val="ae"/>
              <w:spacing w:before="0" w:after="0" w:line="240" w:lineRule="auto"/>
              <w:ind w:firstLine="0"/>
              <w:contextualSpacing/>
              <w:jc w:val="center"/>
              <w:rPr>
                <w:sz w:val="24"/>
                <w:szCs w:val="24"/>
                <w:lang w:val="ru-RU"/>
              </w:rPr>
            </w:pPr>
            <w:r>
              <w:rPr>
                <w:sz w:val="24"/>
                <w:szCs w:val="24"/>
                <w:lang w:val="ru-RU"/>
              </w:rPr>
              <w:t>3263,17/22,559</w:t>
            </w:r>
          </w:p>
        </w:tc>
      </w:tr>
    </w:tbl>
    <w:p w:rsidR="00122DBD" w:rsidRPr="00122DBD" w:rsidRDefault="00122DBD" w:rsidP="00122DBD">
      <w:pPr>
        <w:spacing w:after="0" w:line="360" w:lineRule="auto"/>
        <w:ind w:firstLine="709"/>
        <w:jc w:val="both"/>
        <w:rPr>
          <w:rFonts w:ascii="Times New Roman" w:hAnsi="Times New Roman" w:cs="Times New Roman"/>
          <w:sz w:val="28"/>
          <w:szCs w:val="28"/>
        </w:rPr>
      </w:pPr>
    </w:p>
    <w:sectPr w:rsidR="00122DBD" w:rsidRPr="00122DBD" w:rsidSect="00DC60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74" w:rsidRDefault="005F5274" w:rsidP="00DB54E2">
      <w:pPr>
        <w:spacing w:after="0" w:line="240" w:lineRule="auto"/>
      </w:pPr>
      <w:r>
        <w:separator/>
      </w:r>
    </w:p>
  </w:endnote>
  <w:endnote w:type="continuationSeparator" w:id="0">
    <w:p w:rsidR="005F5274" w:rsidRDefault="005F5274" w:rsidP="00DB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A8" w:rsidRPr="00F125C9" w:rsidRDefault="00401917" w:rsidP="00F125C9">
    <w:pPr>
      <w:pStyle w:val="a7"/>
      <w:jc w:val="right"/>
      <w:rPr>
        <w:rFonts w:ascii="Times New Roman" w:hAnsi="Times New Roman" w:cs="Times New Roman"/>
        <w:sz w:val="28"/>
        <w:szCs w:val="28"/>
      </w:rPr>
    </w:pPr>
    <w:r w:rsidRPr="00F125C9">
      <w:rPr>
        <w:rFonts w:ascii="Times New Roman" w:hAnsi="Times New Roman" w:cs="Times New Roman"/>
        <w:sz w:val="28"/>
        <w:szCs w:val="28"/>
      </w:rPr>
      <w:fldChar w:fldCharType="begin"/>
    </w:r>
    <w:r w:rsidR="00C046A8" w:rsidRPr="00F125C9">
      <w:rPr>
        <w:rFonts w:ascii="Times New Roman" w:hAnsi="Times New Roman" w:cs="Times New Roman"/>
        <w:sz w:val="28"/>
        <w:szCs w:val="28"/>
      </w:rPr>
      <w:instrText xml:space="preserve"> PAGE   \* MERGEFORMAT </w:instrText>
    </w:r>
    <w:r w:rsidRPr="00F125C9">
      <w:rPr>
        <w:rFonts w:ascii="Times New Roman" w:hAnsi="Times New Roman" w:cs="Times New Roman"/>
        <w:sz w:val="28"/>
        <w:szCs w:val="28"/>
      </w:rPr>
      <w:fldChar w:fldCharType="separate"/>
    </w:r>
    <w:r w:rsidR="005F2C00">
      <w:rPr>
        <w:rFonts w:ascii="Times New Roman" w:hAnsi="Times New Roman" w:cs="Times New Roman"/>
        <w:noProof/>
        <w:sz w:val="28"/>
        <w:szCs w:val="28"/>
      </w:rPr>
      <w:t>13</w:t>
    </w:r>
    <w:r w:rsidRPr="00F125C9">
      <w:rPr>
        <w:rFonts w:ascii="Times New Roman"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74" w:rsidRDefault="005F5274" w:rsidP="00DB54E2">
      <w:pPr>
        <w:spacing w:after="0" w:line="240" w:lineRule="auto"/>
      </w:pPr>
      <w:r>
        <w:separator/>
      </w:r>
    </w:p>
  </w:footnote>
  <w:footnote w:type="continuationSeparator" w:id="0">
    <w:p w:rsidR="005F5274" w:rsidRDefault="005F5274" w:rsidP="00DB5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A8" w:rsidRDefault="00C046A8" w:rsidP="00DB54E2">
    <w:pPr>
      <w:pStyle w:val="a5"/>
      <w:spacing w:after="12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A8" w:rsidRDefault="00C046A8" w:rsidP="00DB54E2">
    <w:pPr>
      <w:pStyle w:val="a5"/>
      <w:jc w:val="center"/>
    </w:pPr>
    <w:r>
      <w:rPr>
        <w:noProof/>
        <w:lang w:eastAsia="ru-RU"/>
      </w:rPr>
      <w:drawing>
        <wp:inline distT="0" distB="0" distL="0" distR="0">
          <wp:extent cx="3564643" cy="167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КБ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64643" cy="1676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085"/>
    <w:multiLevelType w:val="hybridMultilevel"/>
    <w:tmpl w:val="871CE598"/>
    <w:lvl w:ilvl="0" w:tplc="0298C8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A56512"/>
    <w:multiLevelType w:val="multilevel"/>
    <w:tmpl w:val="7166EF2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21A857F8"/>
    <w:multiLevelType w:val="hybridMultilevel"/>
    <w:tmpl w:val="307A339A"/>
    <w:lvl w:ilvl="0" w:tplc="04190001">
      <w:start w:val="1"/>
      <w:numFmt w:val="bullet"/>
      <w:lvlText w:val=""/>
      <w:lvlJc w:val="left"/>
      <w:pPr>
        <w:ind w:left="720" w:hanging="360"/>
      </w:pPr>
      <w:rPr>
        <w:rFonts w:ascii="Symbol" w:hAnsi="Symbol" w:hint="default"/>
      </w:rPr>
    </w:lvl>
    <w:lvl w:ilvl="1" w:tplc="07AC8F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16A51"/>
    <w:multiLevelType w:val="hybridMultilevel"/>
    <w:tmpl w:val="954052A6"/>
    <w:lvl w:ilvl="0" w:tplc="06D8E46C">
      <w:start w:val="1"/>
      <w:numFmt w:val="decimal"/>
      <w:pStyle w:val="1"/>
      <w:suff w:val="space"/>
      <w:lvlText w:val="Часть %1."/>
      <w:lvlJc w:val="left"/>
      <w:pPr>
        <w:ind w:left="0" w:firstLine="567"/>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EA204D"/>
    <w:multiLevelType w:val="hybridMultilevel"/>
    <w:tmpl w:val="D722D9D4"/>
    <w:lvl w:ilvl="0" w:tplc="04190001">
      <w:start w:val="1"/>
      <w:numFmt w:val="bullet"/>
      <w:lvlText w:val=""/>
      <w:lvlJc w:val="left"/>
      <w:pPr>
        <w:ind w:left="720" w:hanging="360"/>
      </w:pPr>
      <w:rPr>
        <w:rFonts w:ascii="Symbol" w:hAnsi="Symbol" w:hint="default"/>
      </w:rPr>
    </w:lvl>
    <w:lvl w:ilvl="1" w:tplc="07AC8F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95236"/>
    <w:multiLevelType w:val="hybridMultilevel"/>
    <w:tmpl w:val="32CC0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AE49DE"/>
    <w:multiLevelType w:val="hybridMultilevel"/>
    <w:tmpl w:val="84F66E08"/>
    <w:lvl w:ilvl="0" w:tplc="D1C28220">
      <w:start w:val="1"/>
      <w:numFmt w:val="decimal"/>
      <w:pStyle w:val="3"/>
      <w:suff w:val="space"/>
      <w:lvlText w:val="§ %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CA6A7D"/>
    <w:multiLevelType w:val="hybridMultilevel"/>
    <w:tmpl w:val="97C00DBC"/>
    <w:lvl w:ilvl="0" w:tplc="56F66E28">
      <w:start w:val="1"/>
      <w:numFmt w:val="bullet"/>
      <w:pStyle w:val="5"/>
      <w:lvlText w:val=""/>
      <w:lvlJc w:val="left"/>
      <w:pPr>
        <w:tabs>
          <w:tab w:val="num" w:pos="1440"/>
        </w:tabs>
        <w:ind w:left="1440" w:hanging="360"/>
      </w:pPr>
      <w:rPr>
        <w:rFonts w:ascii="Symbol" w:hAnsi="Symbol" w:hint="default"/>
      </w:rPr>
    </w:lvl>
    <w:lvl w:ilvl="1" w:tplc="691AA852">
      <w:start w:val="1"/>
      <w:numFmt w:val="bullet"/>
      <w:lvlText w:val=""/>
      <w:lvlJc w:val="left"/>
      <w:pPr>
        <w:tabs>
          <w:tab w:val="num" w:pos="2160"/>
        </w:tabs>
        <w:ind w:left="2160" w:hanging="360"/>
      </w:pPr>
      <w:rPr>
        <w:rFonts w:ascii="Symbol" w:hAnsi="Symbol" w:hint="default"/>
      </w:rPr>
    </w:lvl>
    <w:lvl w:ilvl="2" w:tplc="C8B2FE8A">
      <w:start w:val="1"/>
      <w:numFmt w:val="decimal"/>
      <w:lvlText w:val="%3."/>
      <w:lvlJc w:val="left"/>
      <w:pPr>
        <w:tabs>
          <w:tab w:val="num" w:pos="2160"/>
        </w:tabs>
        <w:ind w:left="2160" w:hanging="360"/>
      </w:pPr>
    </w:lvl>
    <w:lvl w:ilvl="3" w:tplc="8A4C2934">
      <w:start w:val="1"/>
      <w:numFmt w:val="decimal"/>
      <w:lvlText w:val="%4."/>
      <w:lvlJc w:val="left"/>
      <w:pPr>
        <w:tabs>
          <w:tab w:val="num" w:pos="2880"/>
        </w:tabs>
        <w:ind w:left="2880" w:hanging="360"/>
      </w:pPr>
    </w:lvl>
    <w:lvl w:ilvl="4" w:tplc="07848BB0">
      <w:start w:val="1"/>
      <w:numFmt w:val="decimal"/>
      <w:lvlText w:val="%5."/>
      <w:lvlJc w:val="left"/>
      <w:pPr>
        <w:tabs>
          <w:tab w:val="num" w:pos="3600"/>
        </w:tabs>
        <w:ind w:left="3600" w:hanging="360"/>
      </w:pPr>
    </w:lvl>
    <w:lvl w:ilvl="5" w:tplc="5C96706E">
      <w:start w:val="1"/>
      <w:numFmt w:val="decimal"/>
      <w:lvlText w:val="%6."/>
      <w:lvlJc w:val="left"/>
      <w:pPr>
        <w:tabs>
          <w:tab w:val="num" w:pos="4320"/>
        </w:tabs>
        <w:ind w:left="4320" w:hanging="360"/>
      </w:pPr>
    </w:lvl>
    <w:lvl w:ilvl="6" w:tplc="D048DB40">
      <w:start w:val="1"/>
      <w:numFmt w:val="decimal"/>
      <w:lvlText w:val="%7."/>
      <w:lvlJc w:val="left"/>
      <w:pPr>
        <w:tabs>
          <w:tab w:val="num" w:pos="5040"/>
        </w:tabs>
        <w:ind w:left="5040" w:hanging="360"/>
      </w:pPr>
    </w:lvl>
    <w:lvl w:ilvl="7" w:tplc="DF72A1BA">
      <w:start w:val="1"/>
      <w:numFmt w:val="decimal"/>
      <w:lvlText w:val="%8."/>
      <w:lvlJc w:val="left"/>
      <w:pPr>
        <w:tabs>
          <w:tab w:val="num" w:pos="5760"/>
        </w:tabs>
        <w:ind w:left="5760" w:hanging="360"/>
      </w:pPr>
    </w:lvl>
    <w:lvl w:ilvl="8" w:tplc="FF2E3840">
      <w:start w:val="1"/>
      <w:numFmt w:val="decimal"/>
      <w:lvlText w:val="%9."/>
      <w:lvlJc w:val="left"/>
      <w:pPr>
        <w:tabs>
          <w:tab w:val="num" w:pos="6480"/>
        </w:tabs>
        <w:ind w:left="6480" w:hanging="360"/>
      </w:pPr>
    </w:lvl>
  </w:abstractNum>
  <w:abstractNum w:abstractNumId="8">
    <w:nsid w:val="568D32EC"/>
    <w:multiLevelType w:val="multilevel"/>
    <w:tmpl w:val="12A469B2"/>
    <w:lvl w:ilvl="0">
      <w:start w:val="1"/>
      <w:numFmt w:val="decimal"/>
      <w:pStyle w:val="10"/>
      <w:suff w:val="space"/>
      <w:lvlText w:val="%1."/>
      <w:lvlJc w:val="left"/>
      <w:pPr>
        <w:ind w:left="992" w:hanging="283"/>
      </w:pPr>
    </w:lvl>
    <w:lvl w:ilvl="1">
      <w:start w:val="1"/>
      <w:numFmt w:val="decimal"/>
      <w:pStyle w:val="11"/>
      <w:suff w:val="space"/>
      <w:lvlText w:val="%1.%2."/>
      <w:lvlJc w:val="left"/>
      <w:pPr>
        <w:ind w:left="1334" w:hanging="482"/>
      </w:pPr>
    </w:lvl>
    <w:lvl w:ilvl="2">
      <w:start w:val="1"/>
      <w:numFmt w:val="decimal"/>
      <w:pStyle w:val="12"/>
      <w:suff w:val="space"/>
      <w:lvlText w:val="%1.%2.%3."/>
      <w:lvlJc w:val="left"/>
      <w:pPr>
        <w:ind w:left="3686" w:firstLine="709"/>
      </w:pPr>
    </w:lvl>
    <w:lvl w:ilvl="3">
      <w:start w:val="1"/>
      <w:numFmt w:val="decimal"/>
      <w:lvlText w:val="%1.%2.%3.%4."/>
      <w:lvlJc w:val="left"/>
      <w:pPr>
        <w:tabs>
          <w:tab w:val="num" w:pos="709"/>
        </w:tabs>
        <w:ind w:left="992" w:hanging="283"/>
      </w:pPr>
    </w:lvl>
    <w:lvl w:ilvl="4">
      <w:start w:val="1"/>
      <w:numFmt w:val="decimal"/>
      <w:lvlText w:val="%1.%2.%3.%4.%5."/>
      <w:lvlJc w:val="left"/>
      <w:pPr>
        <w:tabs>
          <w:tab w:val="num" w:pos="709"/>
        </w:tabs>
        <w:ind w:left="992" w:hanging="283"/>
      </w:pPr>
    </w:lvl>
    <w:lvl w:ilvl="5">
      <w:start w:val="1"/>
      <w:numFmt w:val="decimal"/>
      <w:lvlText w:val="%1.%2.%3.%4.%5.%6."/>
      <w:lvlJc w:val="left"/>
      <w:pPr>
        <w:tabs>
          <w:tab w:val="num" w:pos="709"/>
        </w:tabs>
        <w:ind w:left="992" w:hanging="283"/>
      </w:pPr>
    </w:lvl>
    <w:lvl w:ilvl="6">
      <w:start w:val="1"/>
      <w:numFmt w:val="decimal"/>
      <w:lvlText w:val="%1.%2.%3.%4.%5.%6.%7."/>
      <w:lvlJc w:val="left"/>
      <w:pPr>
        <w:tabs>
          <w:tab w:val="num" w:pos="709"/>
        </w:tabs>
        <w:ind w:left="992" w:hanging="283"/>
      </w:pPr>
    </w:lvl>
    <w:lvl w:ilvl="7">
      <w:start w:val="1"/>
      <w:numFmt w:val="decimal"/>
      <w:lvlText w:val="%1.%2.%3.%4.%5.%6.%7.%8."/>
      <w:lvlJc w:val="left"/>
      <w:pPr>
        <w:tabs>
          <w:tab w:val="num" w:pos="709"/>
        </w:tabs>
        <w:ind w:left="992" w:hanging="283"/>
      </w:pPr>
    </w:lvl>
    <w:lvl w:ilvl="8">
      <w:start w:val="1"/>
      <w:numFmt w:val="decimal"/>
      <w:lvlText w:val="%1.%2.%3.%4.%5.%6.%7.%8.%9."/>
      <w:lvlJc w:val="left"/>
      <w:pPr>
        <w:tabs>
          <w:tab w:val="num" w:pos="709"/>
        </w:tabs>
        <w:ind w:left="992" w:hanging="283"/>
      </w:pPr>
    </w:lvl>
  </w:abstractNum>
  <w:abstractNum w:abstractNumId="9">
    <w:nsid w:val="681A6CEF"/>
    <w:multiLevelType w:val="hybridMultilevel"/>
    <w:tmpl w:val="E7A8BEA8"/>
    <w:lvl w:ilvl="0" w:tplc="E788D97C">
      <w:start w:val="1"/>
      <w:numFmt w:val="decimal"/>
      <w:pStyle w:val="2"/>
      <w:suff w:val="space"/>
      <w:lvlText w:val="Глава %1."/>
      <w:lvlJc w:val="left"/>
      <w:pPr>
        <w:ind w:left="567" w:hanging="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377AD6"/>
    <w:multiLevelType w:val="hybridMultilevel"/>
    <w:tmpl w:val="4C306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1A51BA"/>
    <w:multiLevelType w:val="hybridMultilevel"/>
    <w:tmpl w:val="CB3C4768"/>
    <w:lvl w:ilvl="0" w:tplc="92321B5A">
      <w:start w:val="1"/>
      <w:numFmt w:val="decimal"/>
      <w:lvlText w:val="%1."/>
      <w:lvlJc w:val="left"/>
      <w:pPr>
        <w:ind w:left="3196"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014969"/>
    <w:multiLevelType w:val="multilevel"/>
    <w:tmpl w:val="F9F2440E"/>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7704538"/>
    <w:multiLevelType w:val="hybridMultilevel"/>
    <w:tmpl w:val="8CAE6AD4"/>
    <w:lvl w:ilvl="0" w:tplc="07AC8FE2">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3"/>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characterSpacingControl w:val="doNotCompress"/>
  <w:hdrShapeDefaults>
    <o:shapedefaults v:ext="edit" spidmax="103426"/>
  </w:hdrShapeDefaults>
  <w:footnotePr>
    <w:footnote w:id="-1"/>
    <w:footnote w:id="0"/>
  </w:footnotePr>
  <w:endnotePr>
    <w:endnote w:id="-1"/>
    <w:endnote w:id="0"/>
  </w:endnotePr>
  <w:compat/>
  <w:rsids>
    <w:rsidRoot w:val="00AC4658"/>
    <w:rsid w:val="0000226B"/>
    <w:rsid w:val="000179BB"/>
    <w:rsid w:val="000179CF"/>
    <w:rsid w:val="000334E6"/>
    <w:rsid w:val="00044856"/>
    <w:rsid w:val="00065997"/>
    <w:rsid w:val="00073941"/>
    <w:rsid w:val="00077230"/>
    <w:rsid w:val="00081133"/>
    <w:rsid w:val="000937A6"/>
    <w:rsid w:val="00094765"/>
    <w:rsid w:val="00096D9D"/>
    <w:rsid w:val="000C35D0"/>
    <w:rsid w:val="000C425F"/>
    <w:rsid w:val="000C4821"/>
    <w:rsid w:val="001125AE"/>
    <w:rsid w:val="001177D5"/>
    <w:rsid w:val="00120B57"/>
    <w:rsid w:val="00122DBD"/>
    <w:rsid w:val="00132586"/>
    <w:rsid w:val="00132D89"/>
    <w:rsid w:val="0015078B"/>
    <w:rsid w:val="00153E69"/>
    <w:rsid w:val="0015428C"/>
    <w:rsid w:val="001550B1"/>
    <w:rsid w:val="00164260"/>
    <w:rsid w:val="001714B1"/>
    <w:rsid w:val="00173990"/>
    <w:rsid w:val="00174574"/>
    <w:rsid w:val="00174C43"/>
    <w:rsid w:val="00176257"/>
    <w:rsid w:val="00177297"/>
    <w:rsid w:val="001A7F91"/>
    <w:rsid w:val="001B55B9"/>
    <w:rsid w:val="001C59E2"/>
    <w:rsid w:val="001D75E8"/>
    <w:rsid w:val="001E1285"/>
    <w:rsid w:val="001E1CED"/>
    <w:rsid w:val="001F6819"/>
    <w:rsid w:val="001F7C4F"/>
    <w:rsid w:val="00203A20"/>
    <w:rsid w:val="00212B10"/>
    <w:rsid w:val="00212CEF"/>
    <w:rsid w:val="00220A64"/>
    <w:rsid w:val="00223BF9"/>
    <w:rsid w:val="00234310"/>
    <w:rsid w:val="00240F74"/>
    <w:rsid w:val="00250084"/>
    <w:rsid w:val="00255C41"/>
    <w:rsid w:val="002647C7"/>
    <w:rsid w:val="00272839"/>
    <w:rsid w:val="00273BA7"/>
    <w:rsid w:val="00293E2A"/>
    <w:rsid w:val="002966FC"/>
    <w:rsid w:val="002A5D03"/>
    <w:rsid w:val="002B1967"/>
    <w:rsid w:val="002B6B50"/>
    <w:rsid w:val="002C0A5D"/>
    <w:rsid w:val="002C4120"/>
    <w:rsid w:val="002D5C69"/>
    <w:rsid w:val="002D5D49"/>
    <w:rsid w:val="002D754D"/>
    <w:rsid w:val="002D77D3"/>
    <w:rsid w:val="002E317A"/>
    <w:rsid w:val="003036BB"/>
    <w:rsid w:val="00323B5C"/>
    <w:rsid w:val="0032761B"/>
    <w:rsid w:val="00334E78"/>
    <w:rsid w:val="003359D1"/>
    <w:rsid w:val="0034398D"/>
    <w:rsid w:val="003564C5"/>
    <w:rsid w:val="003625FC"/>
    <w:rsid w:val="0036306A"/>
    <w:rsid w:val="00365BB1"/>
    <w:rsid w:val="003665D2"/>
    <w:rsid w:val="003820B3"/>
    <w:rsid w:val="00394EEB"/>
    <w:rsid w:val="00395AFA"/>
    <w:rsid w:val="003C0CAE"/>
    <w:rsid w:val="003C1DE6"/>
    <w:rsid w:val="003C4F7A"/>
    <w:rsid w:val="003C6382"/>
    <w:rsid w:val="003D036D"/>
    <w:rsid w:val="003D1722"/>
    <w:rsid w:val="003F07FE"/>
    <w:rsid w:val="00400D69"/>
    <w:rsid w:val="00401580"/>
    <w:rsid w:val="00401917"/>
    <w:rsid w:val="00404A02"/>
    <w:rsid w:val="00404B13"/>
    <w:rsid w:val="00414330"/>
    <w:rsid w:val="004213F8"/>
    <w:rsid w:val="00421C71"/>
    <w:rsid w:val="00422D52"/>
    <w:rsid w:val="00430E7E"/>
    <w:rsid w:val="00431316"/>
    <w:rsid w:val="00431E0D"/>
    <w:rsid w:val="00433FA2"/>
    <w:rsid w:val="00437EFB"/>
    <w:rsid w:val="00442113"/>
    <w:rsid w:val="00446772"/>
    <w:rsid w:val="00447DFA"/>
    <w:rsid w:val="00453830"/>
    <w:rsid w:val="004607E2"/>
    <w:rsid w:val="00461153"/>
    <w:rsid w:val="004616D2"/>
    <w:rsid w:val="00487B80"/>
    <w:rsid w:val="004948C5"/>
    <w:rsid w:val="00497431"/>
    <w:rsid w:val="004A3685"/>
    <w:rsid w:val="004B0C64"/>
    <w:rsid w:val="004B4FB7"/>
    <w:rsid w:val="004C3155"/>
    <w:rsid w:val="004C46D6"/>
    <w:rsid w:val="004C5090"/>
    <w:rsid w:val="004D22B8"/>
    <w:rsid w:val="004D3CE2"/>
    <w:rsid w:val="004E3711"/>
    <w:rsid w:val="004E652B"/>
    <w:rsid w:val="004F2594"/>
    <w:rsid w:val="004F43B2"/>
    <w:rsid w:val="00500815"/>
    <w:rsid w:val="00502124"/>
    <w:rsid w:val="005111CB"/>
    <w:rsid w:val="00512DCC"/>
    <w:rsid w:val="005147DC"/>
    <w:rsid w:val="00522760"/>
    <w:rsid w:val="005262D7"/>
    <w:rsid w:val="00526F65"/>
    <w:rsid w:val="005421FB"/>
    <w:rsid w:val="00545B23"/>
    <w:rsid w:val="005540FD"/>
    <w:rsid w:val="00554E08"/>
    <w:rsid w:val="005632B7"/>
    <w:rsid w:val="0057515D"/>
    <w:rsid w:val="0058152E"/>
    <w:rsid w:val="005849D0"/>
    <w:rsid w:val="005905B0"/>
    <w:rsid w:val="005917A3"/>
    <w:rsid w:val="00592CF0"/>
    <w:rsid w:val="00595F98"/>
    <w:rsid w:val="005A043D"/>
    <w:rsid w:val="005A2010"/>
    <w:rsid w:val="005A4334"/>
    <w:rsid w:val="005B06CD"/>
    <w:rsid w:val="005D1FE4"/>
    <w:rsid w:val="005E1D1D"/>
    <w:rsid w:val="005F2C00"/>
    <w:rsid w:val="005F5274"/>
    <w:rsid w:val="00601648"/>
    <w:rsid w:val="00602E3B"/>
    <w:rsid w:val="00611722"/>
    <w:rsid w:val="00624993"/>
    <w:rsid w:val="00624BD3"/>
    <w:rsid w:val="006274F7"/>
    <w:rsid w:val="00630244"/>
    <w:rsid w:val="0063792A"/>
    <w:rsid w:val="00646654"/>
    <w:rsid w:val="00651BAE"/>
    <w:rsid w:val="0065305D"/>
    <w:rsid w:val="006601FA"/>
    <w:rsid w:val="00675D84"/>
    <w:rsid w:val="00680031"/>
    <w:rsid w:val="00686EE7"/>
    <w:rsid w:val="006956F6"/>
    <w:rsid w:val="006966AD"/>
    <w:rsid w:val="006A7B14"/>
    <w:rsid w:val="006B1707"/>
    <w:rsid w:val="006D2CA2"/>
    <w:rsid w:val="006D3754"/>
    <w:rsid w:val="006D6C3C"/>
    <w:rsid w:val="006E2B08"/>
    <w:rsid w:val="006F1706"/>
    <w:rsid w:val="007006DA"/>
    <w:rsid w:val="007043A9"/>
    <w:rsid w:val="00713E41"/>
    <w:rsid w:val="0072102E"/>
    <w:rsid w:val="00724620"/>
    <w:rsid w:val="00727082"/>
    <w:rsid w:val="00735C99"/>
    <w:rsid w:val="00743AFB"/>
    <w:rsid w:val="00766498"/>
    <w:rsid w:val="00767321"/>
    <w:rsid w:val="00771373"/>
    <w:rsid w:val="0077361C"/>
    <w:rsid w:val="00776F4B"/>
    <w:rsid w:val="007821A4"/>
    <w:rsid w:val="007A0F25"/>
    <w:rsid w:val="007A606E"/>
    <w:rsid w:val="007A66E4"/>
    <w:rsid w:val="007C2544"/>
    <w:rsid w:val="007D0C38"/>
    <w:rsid w:val="007D1772"/>
    <w:rsid w:val="007F41BD"/>
    <w:rsid w:val="008142BB"/>
    <w:rsid w:val="00814394"/>
    <w:rsid w:val="00827B74"/>
    <w:rsid w:val="008331EB"/>
    <w:rsid w:val="00836E47"/>
    <w:rsid w:val="00837D50"/>
    <w:rsid w:val="00842554"/>
    <w:rsid w:val="0085377B"/>
    <w:rsid w:val="008559E7"/>
    <w:rsid w:val="00856607"/>
    <w:rsid w:val="00860C80"/>
    <w:rsid w:val="008678D2"/>
    <w:rsid w:val="00867FCF"/>
    <w:rsid w:val="0087113C"/>
    <w:rsid w:val="008848DC"/>
    <w:rsid w:val="00885DB5"/>
    <w:rsid w:val="0089674F"/>
    <w:rsid w:val="008968A0"/>
    <w:rsid w:val="008A49D3"/>
    <w:rsid w:val="008A4EAB"/>
    <w:rsid w:val="008A6727"/>
    <w:rsid w:val="008C284A"/>
    <w:rsid w:val="008C75ED"/>
    <w:rsid w:val="008E1E72"/>
    <w:rsid w:val="008E4EF8"/>
    <w:rsid w:val="008F0ED0"/>
    <w:rsid w:val="00905EFE"/>
    <w:rsid w:val="00906D74"/>
    <w:rsid w:val="00907DF7"/>
    <w:rsid w:val="009116B4"/>
    <w:rsid w:val="00914A3D"/>
    <w:rsid w:val="00923EE8"/>
    <w:rsid w:val="00930C62"/>
    <w:rsid w:val="00932B1E"/>
    <w:rsid w:val="00934191"/>
    <w:rsid w:val="00936071"/>
    <w:rsid w:val="00937058"/>
    <w:rsid w:val="0094335B"/>
    <w:rsid w:val="009524B6"/>
    <w:rsid w:val="009577E1"/>
    <w:rsid w:val="0096020F"/>
    <w:rsid w:val="009612E0"/>
    <w:rsid w:val="00962988"/>
    <w:rsid w:val="00963590"/>
    <w:rsid w:val="00970C7D"/>
    <w:rsid w:val="00982C43"/>
    <w:rsid w:val="00984C7A"/>
    <w:rsid w:val="00992F81"/>
    <w:rsid w:val="009951A9"/>
    <w:rsid w:val="00996AE5"/>
    <w:rsid w:val="009A2D1C"/>
    <w:rsid w:val="009A404F"/>
    <w:rsid w:val="009B5260"/>
    <w:rsid w:val="009C71C1"/>
    <w:rsid w:val="009D04EC"/>
    <w:rsid w:val="009D22A6"/>
    <w:rsid w:val="009E02AA"/>
    <w:rsid w:val="009F3D9F"/>
    <w:rsid w:val="009F43E2"/>
    <w:rsid w:val="00A07238"/>
    <w:rsid w:val="00A10BC6"/>
    <w:rsid w:val="00A258EB"/>
    <w:rsid w:val="00A42D52"/>
    <w:rsid w:val="00A459CC"/>
    <w:rsid w:val="00A46A0E"/>
    <w:rsid w:val="00A632CD"/>
    <w:rsid w:val="00A63CCD"/>
    <w:rsid w:val="00A72A8E"/>
    <w:rsid w:val="00A84199"/>
    <w:rsid w:val="00A90ABA"/>
    <w:rsid w:val="00AB001C"/>
    <w:rsid w:val="00AB67F4"/>
    <w:rsid w:val="00AC24DB"/>
    <w:rsid w:val="00AC4658"/>
    <w:rsid w:val="00AD1BC4"/>
    <w:rsid w:val="00AD292B"/>
    <w:rsid w:val="00AE3AF6"/>
    <w:rsid w:val="00AF76BE"/>
    <w:rsid w:val="00B01D82"/>
    <w:rsid w:val="00B10896"/>
    <w:rsid w:val="00B1290F"/>
    <w:rsid w:val="00B1296A"/>
    <w:rsid w:val="00B16D1C"/>
    <w:rsid w:val="00B17E96"/>
    <w:rsid w:val="00B222D0"/>
    <w:rsid w:val="00B239C5"/>
    <w:rsid w:val="00B26CD7"/>
    <w:rsid w:val="00B3146F"/>
    <w:rsid w:val="00B47B6C"/>
    <w:rsid w:val="00B512B9"/>
    <w:rsid w:val="00B535EB"/>
    <w:rsid w:val="00B53FA8"/>
    <w:rsid w:val="00B64726"/>
    <w:rsid w:val="00B76667"/>
    <w:rsid w:val="00B80B93"/>
    <w:rsid w:val="00B81DC3"/>
    <w:rsid w:val="00B844CA"/>
    <w:rsid w:val="00B87EE4"/>
    <w:rsid w:val="00B9037B"/>
    <w:rsid w:val="00B91BFB"/>
    <w:rsid w:val="00BD0BAC"/>
    <w:rsid w:val="00BD19BF"/>
    <w:rsid w:val="00BD25CF"/>
    <w:rsid w:val="00BD3930"/>
    <w:rsid w:val="00BE192C"/>
    <w:rsid w:val="00BE1F0F"/>
    <w:rsid w:val="00BE2AA5"/>
    <w:rsid w:val="00BF0F7C"/>
    <w:rsid w:val="00BF6B9A"/>
    <w:rsid w:val="00C046A8"/>
    <w:rsid w:val="00C0694A"/>
    <w:rsid w:val="00C16D08"/>
    <w:rsid w:val="00C22953"/>
    <w:rsid w:val="00C279EB"/>
    <w:rsid w:val="00C33520"/>
    <w:rsid w:val="00C33F12"/>
    <w:rsid w:val="00C5301D"/>
    <w:rsid w:val="00C5382A"/>
    <w:rsid w:val="00C57A12"/>
    <w:rsid w:val="00C7617D"/>
    <w:rsid w:val="00C7679D"/>
    <w:rsid w:val="00C836DB"/>
    <w:rsid w:val="00C843E0"/>
    <w:rsid w:val="00C86930"/>
    <w:rsid w:val="00C953DF"/>
    <w:rsid w:val="00CA4CF0"/>
    <w:rsid w:val="00CB061D"/>
    <w:rsid w:val="00CB5499"/>
    <w:rsid w:val="00CD1563"/>
    <w:rsid w:val="00CD5995"/>
    <w:rsid w:val="00CE1600"/>
    <w:rsid w:val="00CE1C8B"/>
    <w:rsid w:val="00CE2A57"/>
    <w:rsid w:val="00D10EB3"/>
    <w:rsid w:val="00D1386D"/>
    <w:rsid w:val="00D27784"/>
    <w:rsid w:val="00D37669"/>
    <w:rsid w:val="00D45B95"/>
    <w:rsid w:val="00D54955"/>
    <w:rsid w:val="00D5534C"/>
    <w:rsid w:val="00D5635D"/>
    <w:rsid w:val="00D60608"/>
    <w:rsid w:val="00D67659"/>
    <w:rsid w:val="00D7670E"/>
    <w:rsid w:val="00D769A9"/>
    <w:rsid w:val="00D90DE1"/>
    <w:rsid w:val="00DA7CF5"/>
    <w:rsid w:val="00DB54E2"/>
    <w:rsid w:val="00DB5BF9"/>
    <w:rsid w:val="00DC607A"/>
    <w:rsid w:val="00DD7C79"/>
    <w:rsid w:val="00DE003A"/>
    <w:rsid w:val="00DE6C76"/>
    <w:rsid w:val="00DF48A6"/>
    <w:rsid w:val="00DF4B3F"/>
    <w:rsid w:val="00DF6312"/>
    <w:rsid w:val="00E17487"/>
    <w:rsid w:val="00E20F40"/>
    <w:rsid w:val="00E249AA"/>
    <w:rsid w:val="00E274B0"/>
    <w:rsid w:val="00E35166"/>
    <w:rsid w:val="00E3751E"/>
    <w:rsid w:val="00E477B7"/>
    <w:rsid w:val="00E55263"/>
    <w:rsid w:val="00E56E88"/>
    <w:rsid w:val="00E614A3"/>
    <w:rsid w:val="00E661D1"/>
    <w:rsid w:val="00E70BF2"/>
    <w:rsid w:val="00E70CAD"/>
    <w:rsid w:val="00E7767E"/>
    <w:rsid w:val="00E81E3F"/>
    <w:rsid w:val="00E85D92"/>
    <w:rsid w:val="00E91570"/>
    <w:rsid w:val="00E9276D"/>
    <w:rsid w:val="00EA1140"/>
    <w:rsid w:val="00EC0C55"/>
    <w:rsid w:val="00EC51BC"/>
    <w:rsid w:val="00EC6CCB"/>
    <w:rsid w:val="00ED6A9E"/>
    <w:rsid w:val="00EE5EA0"/>
    <w:rsid w:val="00F00919"/>
    <w:rsid w:val="00F02063"/>
    <w:rsid w:val="00F0275B"/>
    <w:rsid w:val="00F10D50"/>
    <w:rsid w:val="00F125C9"/>
    <w:rsid w:val="00F21137"/>
    <w:rsid w:val="00F337B5"/>
    <w:rsid w:val="00F34616"/>
    <w:rsid w:val="00F35E0C"/>
    <w:rsid w:val="00F412D6"/>
    <w:rsid w:val="00F52341"/>
    <w:rsid w:val="00F52DB2"/>
    <w:rsid w:val="00F8009C"/>
    <w:rsid w:val="00F87A6A"/>
    <w:rsid w:val="00F96C94"/>
    <w:rsid w:val="00FA66B4"/>
    <w:rsid w:val="00FB00A1"/>
    <w:rsid w:val="00FB1145"/>
    <w:rsid w:val="00FB4F13"/>
    <w:rsid w:val="00FD0CB3"/>
    <w:rsid w:val="00FD19CC"/>
    <w:rsid w:val="00FD4ECA"/>
    <w:rsid w:val="00FF022A"/>
    <w:rsid w:val="00FF2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69"/>
  </w:style>
  <w:style w:type="paragraph" w:styleId="1">
    <w:name w:val="heading 1"/>
    <w:aliases w:val="Часть,Заголовок 1 Знак Знак,Заголовок 1 Знак Знак Знак"/>
    <w:next w:val="a"/>
    <w:link w:val="13"/>
    <w:unhideWhenUsed/>
    <w:qFormat/>
    <w:rsid w:val="00BF0F7C"/>
    <w:pPr>
      <w:keepNext/>
      <w:keepLines/>
      <w:pageBreakBefore/>
      <w:numPr>
        <w:numId w:val="1"/>
      </w:numPr>
      <w:spacing w:before="240" w:after="120" w:line="360" w:lineRule="auto"/>
      <w:outlineLvl w:val="0"/>
    </w:pPr>
    <w:rPr>
      <w:rFonts w:ascii="Times New Roman" w:eastAsiaTheme="majorEastAsia" w:hAnsi="Times New Roman" w:cstheme="majorBidi"/>
      <w:b/>
      <w:caps/>
      <w:sz w:val="28"/>
      <w:szCs w:val="32"/>
    </w:rPr>
  </w:style>
  <w:style w:type="paragraph" w:styleId="2">
    <w:name w:val="heading 2"/>
    <w:aliases w:val="Глава"/>
    <w:basedOn w:val="1"/>
    <w:next w:val="a"/>
    <w:link w:val="21"/>
    <w:uiPriority w:val="9"/>
    <w:unhideWhenUsed/>
    <w:qFormat/>
    <w:rsid w:val="00BF0F7C"/>
    <w:pPr>
      <w:pageBreakBefore w:val="0"/>
      <w:numPr>
        <w:numId w:val="2"/>
      </w:numPr>
      <w:spacing w:before="120"/>
      <w:outlineLvl w:val="1"/>
    </w:pPr>
    <w:rPr>
      <w:b w:val="0"/>
      <w:szCs w:val="26"/>
    </w:rPr>
  </w:style>
  <w:style w:type="paragraph" w:styleId="3">
    <w:name w:val="heading 3"/>
    <w:aliases w:val="Параграф"/>
    <w:basedOn w:val="2"/>
    <w:next w:val="a"/>
    <w:link w:val="30"/>
    <w:autoRedefine/>
    <w:uiPriority w:val="9"/>
    <w:unhideWhenUsed/>
    <w:qFormat/>
    <w:rsid w:val="00BF0F7C"/>
    <w:pPr>
      <w:numPr>
        <w:numId w:val="3"/>
      </w:numPr>
      <w:outlineLvl w:val="2"/>
    </w:pPr>
    <w:rPr>
      <w:b/>
      <w:cap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Параграф Знак"/>
    <w:basedOn w:val="a0"/>
    <w:link w:val="3"/>
    <w:uiPriority w:val="9"/>
    <w:rsid w:val="00BF0F7C"/>
    <w:rPr>
      <w:rFonts w:ascii="Times New Roman" w:eastAsiaTheme="majorEastAsia" w:hAnsi="Times New Roman" w:cstheme="majorBidi"/>
      <w:b/>
      <w:sz w:val="28"/>
      <w:szCs w:val="24"/>
    </w:rPr>
  </w:style>
  <w:style w:type="character" w:customStyle="1" w:styleId="21">
    <w:name w:val="Заголовок 2 Знак"/>
    <w:aliases w:val="Глава Знак"/>
    <w:basedOn w:val="a0"/>
    <w:link w:val="2"/>
    <w:uiPriority w:val="9"/>
    <w:rsid w:val="00BF0F7C"/>
    <w:rPr>
      <w:rFonts w:ascii="Times New Roman" w:eastAsiaTheme="majorEastAsia" w:hAnsi="Times New Roman" w:cstheme="majorBidi"/>
      <w:caps/>
      <w:sz w:val="28"/>
      <w:szCs w:val="26"/>
    </w:rPr>
  </w:style>
  <w:style w:type="character" w:customStyle="1" w:styleId="13">
    <w:name w:val="Заголовок 1 Знак"/>
    <w:aliases w:val="Часть Знак,Заголовок 1 Знак Знак Знак1,Заголовок 1 Знак Знак Знак Знак"/>
    <w:basedOn w:val="a0"/>
    <w:link w:val="1"/>
    <w:rsid w:val="00BF0F7C"/>
    <w:rPr>
      <w:rFonts w:ascii="Times New Roman" w:eastAsiaTheme="majorEastAsia" w:hAnsi="Times New Roman" w:cstheme="majorBidi"/>
      <w:b/>
      <w:caps/>
      <w:sz w:val="28"/>
      <w:szCs w:val="32"/>
    </w:rPr>
  </w:style>
  <w:style w:type="paragraph" w:styleId="5">
    <w:name w:val="List Bullet 5"/>
    <w:basedOn w:val="a"/>
    <w:autoRedefine/>
    <w:uiPriority w:val="99"/>
    <w:unhideWhenUsed/>
    <w:rsid w:val="00F412D6"/>
    <w:pPr>
      <w:numPr>
        <w:numId w:val="4"/>
      </w:numPr>
      <w:spacing w:before="200" w:after="200" w:line="276" w:lineRule="auto"/>
    </w:pPr>
    <w:rPr>
      <w:rFonts w:ascii="Times New Roman" w:eastAsia="Times New Roman" w:hAnsi="Times New Roman" w:cs="Times New Roman"/>
      <w:sz w:val="20"/>
      <w:szCs w:val="20"/>
      <w:lang w:val="en-US" w:bidi="en-US"/>
    </w:rPr>
  </w:style>
  <w:style w:type="paragraph" w:styleId="a3">
    <w:name w:val="TOC Heading"/>
    <w:basedOn w:val="1"/>
    <w:next w:val="a"/>
    <w:uiPriority w:val="39"/>
    <w:unhideWhenUsed/>
    <w:qFormat/>
    <w:rsid w:val="00B239C5"/>
    <w:pPr>
      <w:pageBreakBefore w:val="0"/>
      <w:numPr>
        <w:numId w:val="0"/>
      </w:numPr>
      <w:spacing w:after="0" w:line="259" w:lineRule="auto"/>
      <w:outlineLvl w:val="9"/>
    </w:pPr>
    <w:rPr>
      <w:rFonts w:asciiTheme="majorHAnsi" w:hAnsiTheme="majorHAnsi"/>
      <w:b w:val="0"/>
      <w:caps w:val="0"/>
      <w:color w:val="2E74B5" w:themeColor="accent1" w:themeShade="BF"/>
      <w:sz w:val="32"/>
      <w:lang w:eastAsia="ru-RU"/>
    </w:rPr>
  </w:style>
  <w:style w:type="paragraph" w:styleId="22">
    <w:name w:val="toc 2"/>
    <w:basedOn w:val="a"/>
    <w:next w:val="a"/>
    <w:autoRedefine/>
    <w:uiPriority w:val="39"/>
    <w:unhideWhenUsed/>
    <w:rsid w:val="004B0C64"/>
    <w:pPr>
      <w:keepLines/>
      <w:spacing w:after="60" w:line="240" w:lineRule="auto"/>
      <w:ind w:left="284" w:right="1134"/>
    </w:pPr>
    <w:rPr>
      <w:rFonts w:ascii="Times New Roman" w:eastAsiaTheme="minorEastAsia" w:hAnsi="Times New Roman" w:cs="Times New Roman"/>
      <w:sz w:val="24"/>
      <w:lang w:eastAsia="ru-RU"/>
    </w:rPr>
  </w:style>
  <w:style w:type="paragraph" w:styleId="14">
    <w:name w:val="toc 1"/>
    <w:basedOn w:val="a"/>
    <w:next w:val="a"/>
    <w:autoRedefine/>
    <w:uiPriority w:val="39"/>
    <w:unhideWhenUsed/>
    <w:rsid w:val="004B0C64"/>
    <w:pPr>
      <w:keepNext/>
      <w:keepLines/>
      <w:tabs>
        <w:tab w:val="right" w:leader="dot" w:pos="9345"/>
      </w:tabs>
      <w:spacing w:before="240" w:after="120" w:line="240" w:lineRule="auto"/>
      <w:ind w:right="1134"/>
    </w:pPr>
    <w:rPr>
      <w:rFonts w:ascii="Times New Roman" w:eastAsiaTheme="minorEastAsia" w:hAnsi="Times New Roman" w:cs="Times New Roman"/>
      <w:sz w:val="24"/>
      <w:lang w:eastAsia="ru-RU"/>
    </w:rPr>
  </w:style>
  <w:style w:type="paragraph" w:styleId="31">
    <w:name w:val="toc 3"/>
    <w:basedOn w:val="a"/>
    <w:next w:val="a"/>
    <w:autoRedefine/>
    <w:uiPriority w:val="39"/>
    <w:unhideWhenUsed/>
    <w:rsid w:val="00B239C5"/>
    <w:pPr>
      <w:spacing w:after="100"/>
      <w:ind w:left="440"/>
    </w:pPr>
    <w:rPr>
      <w:rFonts w:eastAsiaTheme="minorEastAsia" w:cs="Times New Roman"/>
      <w:lang w:eastAsia="ru-RU"/>
    </w:rPr>
  </w:style>
  <w:style w:type="character" w:styleId="a4">
    <w:name w:val="Hyperlink"/>
    <w:basedOn w:val="a0"/>
    <w:uiPriority w:val="99"/>
    <w:unhideWhenUsed/>
    <w:rsid w:val="00B239C5"/>
    <w:rPr>
      <w:color w:val="0563C1" w:themeColor="hyperlink"/>
      <w:u w:val="single"/>
    </w:rPr>
  </w:style>
  <w:style w:type="paragraph" w:styleId="a5">
    <w:name w:val="header"/>
    <w:basedOn w:val="a"/>
    <w:link w:val="a6"/>
    <w:uiPriority w:val="99"/>
    <w:unhideWhenUsed/>
    <w:rsid w:val="00DB54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4E2"/>
  </w:style>
  <w:style w:type="paragraph" w:styleId="a7">
    <w:name w:val="footer"/>
    <w:basedOn w:val="a"/>
    <w:link w:val="a8"/>
    <w:uiPriority w:val="99"/>
    <w:unhideWhenUsed/>
    <w:rsid w:val="00DB5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4E2"/>
  </w:style>
  <w:style w:type="paragraph" w:styleId="a9">
    <w:name w:val="List Paragraph"/>
    <w:basedOn w:val="a"/>
    <w:uiPriority w:val="34"/>
    <w:qFormat/>
    <w:rsid w:val="00611722"/>
    <w:pPr>
      <w:ind w:left="720"/>
      <w:contextualSpacing/>
    </w:pPr>
  </w:style>
  <w:style w:type="paragraph" w:styleId="aa">
    <w:name w:val="footnote text"/>
    <w:basedOn w:val="a"/>
    <w:link w:val="ab"/>
    <w:uiPriority w:val="99"/>
    <w:semiHidden/>
    <w:unhideWhenUsed/>
    <w:rsid w:val="006F1706"/>
    <w:pPr>
      <w:spacing w:after="0" w:line="240" w:lineRule="auto"/>
    </w:pPr>
    <w:rPr>
      <w:sz w:val="20"/>
      <w:szCs w:val="20"/>
    </w:rPr>
  </w:style>
  <w:style w:type="character" w:customStyle="1" w:styleId="ab">
    <w:name w:val="Текст сноски Знак"/>
    <w:basedOn w:val="a0"/>
    <w:link w:val="aa"/>
    <w:uiPriority w:val="99"/>
    <w:semiHidden/>
    <w:rsid w:val="006F1706"/>
    <w:rPr>
      <w:sz w:val="20"/>
      <w:szCs w:val="20"/>
    </w:rPr>
  </w:style>
  <w:style w:type="character" w:styleId="ac">
    <w:name w:val="footnote reference"/>
    <w:basedOn w:val="a0"/>
    <w:uiPriority w:val="99"/>
    <w:unhideWhenUsed/>
    <w:rsid w:val="006F1706"/>
    <w:rPr>
      <w:vertAlign w:val="superscript"/>
    </w:rPr>
  </w:style>
  <w:style w:type="table" w:styleId="ad">
    <w:name w:val="Table Grid"/>
    <w:basedOn w:val="a1"/>
    <w:uiPriority w:val="39"/>
    <w:rsid w:val="00EC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aliases w:val="TEXT"/>
    <w:basedOn w:val="a"/>
    <w:next w:val="20"/>
    <w:link w:val="af"/>
    <w:unhideWhenUsed/>
    <w:rsid w:val="00122DBD"/>
    <w:pPr>
      <w:spacing w:before="200" w:after="200" w:line="276" w:lineRule="auto"/>
      <w:ind w:firstLine="567"/>
    </w:pPr>
    <w:rPr>
      <w:rFonts w:ascii="Times New Roman" w:eastAsia="Times New Roman" w:hAnsi="Times New Roman" w:cs="Times New Roman"/>
      <w:sz w:val="20"/>
      <w:szCs w:val="20"/>
      <w:lang w:val="en-US" w:bidi="en-US"/>
    </w:rPr>
  </w:style>
  <w:style w:type="character" w:customStyle="1" w:styleId="af">
    <w:name w:val="Текст Знак"/>
    <w:aliases w:val="TEXT Знак"/>
    <w:basedOn w:val="a0"/>
    <w:link w:val="ae"/>
    <w:rsid w:val="00122DBD"/>
    <w:rPr>
      <w:rFonts w:ascii="Times New Roman" w:eastAsia="Times New Roman" w:hAnsi="Times New Roman" w:cs="Times New Roman"/>
      <w:sz w:val="20"/>
      <w:szCs w:val="20"/>
      <w:lang w:val="en-US" w:bidi="en-US"/>
    </w:rPr>
  </w:style>
  <w:style w:type="paragraph" w:styleId="20">
    <w:name w:val="List Bullet 2"/>
    <w:basedOn w:val="a"/>
    <w:uiPriority w:val="99"/>
    <w:semiHidden/>
    <w:unhideWhenUsed/>
    <w:rsid w:val="00122DBD"/>
    <w:pPr>
      <w:numPr>
        <w:numId w:val="6"/>
      </w:numPr>
      <w:tabs>
        <w:tab w:val="num" w:pos="643"/>
      </w:tabs>
      <w:ind w:left="643" w:hanging="360"/>
      <w:contextualSpacing/>
    </w:pPr>
  </w:style>
  <w:style w:type="paragraph" w:styleId="af0">
    <w:name w:val="Balloon Text"/>
    <w:basedOn w:val="a"/>
    <w:link w:val="af1"/>
    <w:uiPriority w:val="99"/>
    <w:semiHidden/>
    <w:unhideWhenUsed/>
    <w:rsid w:val="00837D5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37D50"/>
    <w:rPr>
      <w:rFonts w:ascii="Segoe UI" w:hAnsi="Segoe UI" w:cs="Segoe UI"/>
      <w:sz w:val="18"/>
      <w:szCs w:val="18"/>
    </w:rPr>
  </w:style>
  <w:style w:type="character" w:styleId="af2">
    <w:name w:val="annotation reference"/>
    <w:basedOn w:val="a0"/>
    <w:uiPriority w:val="99"/>
    <w:semiHidden/>
    <w:unhideWhenUsed/>
    <w:rsid w:val="00735C99"/>
    <w:rPr>
      <w:sz w:val="16"/>
      <w:szCs w:val="16"/>
    </w:rPr>
  </w:style>
  <w:style w:type="paragraph" w:styleId="af3">
    <w:name w:val="annotation text"/>
    <w:basedOn w:val="a"/>
    <w:link w:val="af4"/>
    <w:uiPriority w:val="99"/>
    <w:semiHidden/>
    <w:unhideWhenUsed/>
    <w:rsid w:val="00735C99"/>
    <w:pPr>
      <w:spacing w:line="240" w:lineRule="auto"/>
    </w:pPr>
    <w:rPr>
      <w:sz w:val="20"/>
      <w:szCs w:val="20"/>
    </w:rPr>
  </w:style>
  <w:style w:type="character" w:customStyle="1" w:styleId="af4">
    <w:name w:val="Текст примечания Знак"/>
    <w:basedOn w:val="a0"/>
    <w:link w:val="af3"/>
    <w:uiPriority w:val="99"/>
    <w:semiHidden/>
    <w:rsid w:val="00735C99"/>
    <w:rPr>
      <w:sz w:val="20"/>
      <w:szCs w:val="20"/>
    </w:rPr>
  </w:style>
  <w:style w:type="paragraph" w:styleId="af5">
    <w:name w:val="annotation subject"/>
    <w:basedOn w:val="af3"/>
    <w:next w:val="af3"/>
    <w:link w:val="af6"/>
    <w:uiPriority w:val="99"/>
    <w:semiHidden/>
    <w:unhideWhenUsed/>
    <w:rsid w:val="00735C99"/>
    <w:rPr>
      <w:b/>
      <w:bCs/>
    </w:rPr>
  </w:style>
  <w:style w:type="character" w:customStyle="1" w:styleId="af6">
    <w:name w:val="Тема примечания Знак"/>
    <w:basedOn w:val="af4"/>
    <w:link w:val="af5"/>
    <w:uiPriority w:val="99"/>
    <w:semiHidden/>
    <w:rsid w:val="00735C99"/>
    <w:rPr>
      <w:b/>
      <w:bCs/>
      <w:sz w:val="20"/>
      <w:szCs w:val="20"/>
    </w:rPr>
  </w:style>
  <w:style w:type="paragraph" w:styleId="af7">
    <w:name w:val="caption"/>
    <w:basedOn w:val="a"/>
    <w:next w:val="a"/>
    <w:uiPriority w:val="35"/>
    <w:unhideWhenUsed/>
    <w:qFormat/>
    <w:rsid w:val="008331EB"/>
    <w:pPr>
      <w:spacing w:after="200" w:line="240" w:lineRule="auto"/>
    </w:pPr>
    <w:rPr>
      <w:i/>
      <w:iCs/>
      <w:color w:val="44546A" w:themeColor="text2"/>
      <w:sz w:val="18"/>
      <w:szCs w:val="18"/>
    </w:rPr>
  </w:style>
  <w:style w:type="paragraph" w:styleId="af8">
    <w:name w:val="Document Map"/>
    <w:basedOn w:val="a"/>
    <w:link w:val="af9"/>
    <w:uiPriority w:val="99"/>
    <w:semiHidden/>
    <w:unhideWhenUsed/>
    <w:rsid w:val="00F0206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F02063"/>
    <w:rPr>
      <w:rFonts w:ascii="Tahoma" w:hAnsi="Tahoma" w:cs="Tahoma"/>
      <w:sz w:val="16"/>
      <w:szCs w:val="16"/>
    </w:rPr>
  </w:style>
  <w:style w:type="paragraph" w:customStyle="1" w:styleId="11">
    <w:name w:val="1_Пагаграф"/>
    <w:basedOn w:val="a"/>
    <w:next w:val="12"/>
    <w:link w:val="15"/>
    <w:qFormat/>
    <w:rsid w:val="00DF6312"/>
    <w:pPr>
      <w:keepNext/>
      <w:numPr>
        <w:ilvl w:val="1"/>
        <w:numId w:val="8"/>
      </w:numPr>
      <w:spacing w:before="120" w:after="120" w:line="360" w:lineRule="auto"/>
      <w:outlineLvl w:val="1"/>
    </w:pPr>
    <w:rPr>
      <w:rFonts w:ascii="Times New Roman" w:eastAsia="Times New Roman" w:hAnsi="Times New Roman" w:cs="Times New Roman"/>
      <w:b/>
      <w:sz w:val="28"/>
      <w:szCs w:val="28"/>
      <w:lang w:eastAsia="ru-RU"/>
    </w:rPr>
  </w:style>
  <w:style w:type="paragraph" w:customStyle="1" w:styleId="10">
    <w:name w:val="1_Глава"/>
    <w:basedOn w:val="a"/>
    <w:next w:val="11"/>
    <w:link w:val="16"/>
    <w:qFormat/>
    <w:rsid w:val="00DF6312"/>
    <w:pPr>
      <w:keepNext/>
      <w:pageBreakBefore/>
      <w:numPr>
        <w:numId w:val="8"/>
      </w:numPr>
      <w:spacing w:after="120" w:line="360" w:lineRule="auto"/>
      <w:outlineLvl w:val="0"/>
    </w:pPr>
    <w:rPr>
      <w:rFonts w:ascii="Times New Roman" w:eastAsia="Times New Roman" w:hAnsi="Times New Roman" w:cs="Times New Roman"/>
      <w:b/>
      <w:caps/>
      <w:sz w:val="28"/>
      <w:szCs w:val="28"/>
      <w:lang w:eastAsia="ru-RU"/>
    </w:rPr>
  </w:style>
  <w:style w:type="paragraph" w:customStyle="1" w:styleId="12">
    <w:name w:val="1_Пункт"/>
    <w:basedOn w:val="11"/>
    <w:link w:val="17"/>
    <w:qFormat/>
    <w:rsid w:val="00DF6312"/>
    <w:pPr>
      <w:numPr>
        <w:ilvl w:val="2"/>
      </w:numPr>
      <w:spacing w:after="60"/>
      <w:jc w:val="center"/>
      <w:outlineLvl w:val="2"/>
    </w:pPr>
    <w:rPr>
      <w:b w:val="0"/>
    </w:rPr>
  </w:style>
  <w:style w:type="character" w:customStyle="1" w:styleId="17">
    <w:name w:val="1_Пункт Знак"/>
    <w:link w:val="12"/>
    <w:locked/>
    <w:rsid w:val="00DF6312"/>
    <w:rPr>
      <w:rFonts w:ascii="Times New Roman" w:eastAsia="Times New Roman" w:hAnsi="Times New Roman" w:cs="Times New Roman"/>
      <w:sz w:val="28"/>
      <w:szCs w:val="28"/>
      <w:lang w:eastAsia="ru-RU"/>
    </w:rPr>
  </w:style>
  <w:style w:type="character" w:customStyle="1" w:styleId="18">
    <w:name w:val="1_текст Знак"/>
    <w:link w:val="19"/>
    <w:locked/>
    <w:rsid w:val="00CB061D"/>
    <w:rPr>
      <w:rFonts w:ascii="Times New Roman" w:eastAsia="Times New Roman" w:hAnsi="Times New Roman" w:cs="Times New Roman"/>
      <w:color w:val="000000"/>
      <w:sz w:val="28"/>
      <w:szCs w:val="28"/>
    </w:rPr>
  </w:style>
  <w:style w:type="paragraph" w:customStyle="1" w:styleId="19">
    <w:name w:val="1_текст"/>
    <w:basedOn w:val="a"/>
    <w:link w:val="18"/>
    <w:qFormat/>
    <w:rsid w:val="00CB061D"/>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16">
    <w:name w:val="1_Глава Знак"/>
    <w:link w:val="10"/>
    <w:rsid w:val="00CB061D"/>
    <w:rPr>
      <w:rFonts w:ascii="Times New Roman" w:eastAsia="Times New Roman" w:hAnsi="Times New Roman" w:cs="Times New Roman"/>
      <w:b/>
      <w:caps/>
      <w:sz w:val="28"/>
      <w:szCs w:val="28"/>
      <w:lang w:eastAsia="ru-RU"/>
    </w:rPr>
  </w:style>
  <w:style w:type="character" w:customStyle="1" w:styleId="afa">
    <w:name w:val="Основной текст Знак"/>
    <w:aliases w:val="Таблица TEXT Знак"/>
    <w:basedOn w:val="a0"/>
    <w:link w:val="afb"/>
    <w:uiPriority w:val="99"/>
    <w:locked/>
    <w:rsid w:val="001F7C4F"/>
    <w:rPr>
      <w:rFonts w:ascii="Tahoma" w:hAnsi="Tahoma" w:cs="Tahoma"/>
      <w:spacing w:val="10"/>
      <w:sz w:val="17"/>
      <w:shd w:val="clear" w:color="auto" w:fill="FFFFFF"/>
      <w:lang w:eastAsia="ru-RU" w:bidi="ru-RU"/>
    </w:rPr>
  </w:style>
  <w:style w:type="paragraph" w:styleId="afb">
    <w:name w:val="Body Text"/>
    <w:aliases w:val="Таблица TEXT"/>
    <w:basedOn w:val="a"/>
    <w:link w:val="afa"/>
    <w:uiPriority w:val="99"/>
    <w:rsid w:val="001F7C4F"/>
    <w:pPr>
      <w:shd w:val="clear" w:color="auto" w:fill="FFFFFF"/>
      <w:spacing w:before="200" w:after="200" w:line="240" w:lineRule="exact"/>
      <w:ind w:right="896" w:firstLine="720"/>
      <w:jc w:val="both"/>
    </w:pPr>
    <w:rPr>
      <w:rFonts w:ascii="Tahoma" w:hAnsi="Tahoma" w:cs="Tahoma"/>
      <w:spacing w:val="10"/>
      <w:sz w:val="17"/>
      <w:lang w:eastAsia="ru-RU" w:bidi="ru-RU"/>
    </w:rPr>
  </w:style>
  <w:style w:type="character" w:customStyle="1" w:styleId="1a">
    <w:name w:val="Основной текст Знак1"/>
    <w:basedOn w:val="a0"/>
    <w:link w:val="afb"/>
    <w:uiPriority w:val="99"/>
    <w:semiHidden/>
    <w:rsid w:val="001F7C4F"/>
  </w:style>
  <w:style w:type="character" w:customStyle="1" w:styleId="afc">
    <w:name w:val="Обычный (веб) Знак"/>
    <w:aliases w:val="Обычный (Web) Знак,Знак Знак Знак1 Знак,Знак Знак Знак Знак Знак Знак,Знак Знак Знак Знак1 Знак,Обычный (Web) Знак Знак Знак,Знак Знак1 Знак,Обычный (веб) Знак1 Знак Знак,Обычный (веб) Знак Знак Знак Знак"/>
    <w:link w:val="afd"/>
    <w:semiHidden/>
    <w:locked/>
    <w:rsid w:val="00A63CCD"/>
    <w:rPr>
      <w:rFonts w:ascii="Calibri" w:eastAsia="Times New Roman" w:hAnsi="Calibri" w:cs="Calibri"/>
      <w:sz w:val="20"/>
      <w:szCs w:val="20"/>
      <w:lang w:val="en-US" w:eastAsia="zh-CN" w:bidi="en-US"/>
    </w:rPr>
  </w:style>
  <w:style w:type="paragraph" w:styleId="afd">
    <w:name w:val="Normal (Web)"/>
    <w:aliases w:val="Обычный (Web),Знак Знак Знак1,Знак Знак Знак Знак Знак,Знак Знак Знак Знак1,Обычный (Web) Знак Знак,Знак Знак1,Обычный (веб) Знак1 Знак,Обычный (веб) Знак Знак Знак,Знак Знак Знак Знак2 Знак,Знак Знак Знак Знак Знак Знак1 Знак"/>
    <w:basedOn w:val="a"/>
    <w:link w:val="afc"/>
    <w:semiHidden/>
    <w:unhideWhenUsed/>
    <w:qFormat/>
    <w:rsid w:val="00A63CCD"/>
    <w:pPr>
      <w:suppressAutoHyphens/>
      <w:spacing w:before="200" w:after="200" w:line="276" w:lineRule="auto"/>
      <w:ind w:left="720"/>
      <w:contextualSpacing/>
    </w:pPr>
    <w:rPr>
      <w:rFonts w:ascii="Calibri" w:eastAsia="Times New Roman" w:hAnsi="Calibri" w:cs="Calibri"/>
      <w:sz w:val="20"/>
      <w:szCs w:val="20"/>
      <w:lang w:val="en-US" w:eastAsia="zh-CN" w:bidi="en-US"/>
    </w:rPr>
  </w:style>
  <w:style w:type="character" w:customStyle="1" w:styleId="15">
    <w:name w:val="1_Пагаграф Знак"/>
    <w:link w:val="11"/>
    <w:rsid w:val="0057515D"/>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91557190">
      <w:bodyDiv w:val="1"/>
      <w:marLeft w:val="0"/>
      <w:marRight w:val="0"/>
      <w:marTop w:val="0"/>
      <w:marBottom w:val="0"/>
      <w:divBdr>
        <w:top w:val="none" w:sz="0" w:space="0" w:color="auto"/>
        <w:left w:val="none" w:sz="0" w:space="0" w:color="auto"/>
        <w:bottom w:val="none" w:sz="0" w:space="0" w:color="auto"/>
        <w:right w:val="none" w:sz="0" w:space="0" w:color="auto"/>
      </w:divBdr>
    </w:div>
    <w:div w:id="99179662">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12595325">
      <w:bodyDiv w:val="1"/>
      <w:marLeft w:val="0"/>
      <w:marRight w:val="0"/>
      <w:marTop w:val="0"/>
      <w:marBottom w:val="0"/>
      <w:divBdr>
        <w:top w:val="none" w:sz="0" w:space="0" w:color="auto"/>
        <w:left w:val="none" w:sz="0" w:space="0" w:color="auto"/>
        <w:bottom w:val="none" w:sz="0" w:space="0" w:color="auto"/>
        <w:right w:val="none" w:sz="0" w:space="0" w:color="auto"/>
      </w:divBdr>
    </w:div>
    <w:div w:id="119807539">
      <w:bodyDiv w:val="1"/>
      <w:marLeft w:val="0"/>
      <w:marRight w:val="0"/>
      <w:marTop w:val="0"/>
      <w:marBottom w:val="0"/>
      <w:divBdr>
        <w:top w:val="none" w:sz="0" w:space="0" w:color="auto"/>
        <w:left w:val="none" w:sz="0" w:space="0" w:color="auto"/>
        <w:bottom w:val="none" w:sz="0" w:space="0" w:color="auto"/>
        <w:right w:val="none" w:sz="0" w:space="0" w:color="auto"/>
      </w:divBdr>
    </w:div>
    <w:div w:id="255598348">
      <w:bodyDiv w:val="1"/>
      <w:marLeft w:val="0"/>
      <w:marRight w:val="0"/>
      <w:marTop w:val="0"/>
      <w:marBottom w:val="0"/>
      <w:divBdr>
        <w:top w:val="none" w:sz="0" w:space="0" w:color="auto"/>
        <w:left w:val="none" w:sz="0" w:space="0" w:color="auto"/>
        <w:bottom w:val="none" w:sz="0" w:space="0" w:color="auto"/>
        <w:right w:val="none" w:sz="0" w:space="0" w:color="auto"/>
      </w:divBdr>
    </w:div>
    <w:div w:id="295180603">
      <w:bodyDiv w:val="1"/>
      <w:marLeft w:val="0"/>
      <w:marRight w:val="0"/>
      <w:marTop w:val="0"/>
      <w:marBottom w:val="0"/>
      <w:divBdr>
        <w:top w:val="none" w:sz="0" w:space="0" w:color="auto"/>
        <w:left w:val="none" w:sz="0" w:space="0" w:color="auto"/>
        <w:bottom w:val="none" w:sz="0" w:space="0" w:color="auto"/>
        <w:right w:val="none" w:sz="0" w:space="0" w:color="auto"/>
      </w:divBdr>
    </w:div>
    <w:div w:id="328798869">
      <w:bodyDiv w:val="1"/>
      <w:marLeft w:val="0"/>
      <w:marRight w:val="0"/>
      <w:marTop w:val="0"/>
      <w:marBottom w:val="0"/>
      <w:divBdr>
        <w:top w:val="none" w:sz="0" w:space="0" w:color="auto"/>
        <w:left w:val="none" w:sz="0" w:space="0" w:color="auto"/>
        <w:bottom w:val="none" w:sz="0" w:space="0" w:color="auto"/>
        <w:right w:val="none" w:sz="0" w:space="0" w:color="auto"/>
      </w:divBdr>
    </w:div>
    <w:div w:id="433748564">
      <w:bodyDiv w:val="1"/>
      <w:marLeft w:val="0"/>
      <w:marRight w:val="0"/>
      <w:marTop w:val="0"/>
      <w:marBottom w:val="0"/>
      <w:divBdr>
        <w:top w:val="none" w:sz="0" w:space="0" w:color="auto"/>
        <w:left w:val="none" w:sz="0" w:space="0" w:color="auto"/>
        <w:bottom w:val="none" w:sz="0" w:space="0" w:color="auto"/>
        <w:right w:val="none" w:sz="0" w:space="0" w:color="auto"/>
      </w:divBdr>
    </w:div>
    <w:div w:id="462651372">
      <w:bodyDiv w:val="1"/>
      <w:marLeft w:val="0"/>
      <w:marRight w:val="0"/>
      <w:marTop w:val="0"/>
      <w:marBottom w:val="0"/>
      <w:divBdr>
        <w:top w:val="none" w:sz="0" w:space="0" w:color="auto"/>
        <w:left w:val="none" w:sz="0" w:space="0" w:color="auto"/>
        <w:bottom w:val="none" w:sz="0" w:space="0" w:color="auto"/>
        <w:right w:val="none" w:sz="0" w:space="0" w:color="auto"/>
      </w:divBdr>
    </w:div>
    <w:div w:id="478496528">
      <w:bodyDiv w:val="1"/>
      <w:marLeft w:val="0"/>
      <w:marRight w:val="0"/>
      <w:marTop w:val="0"/>
      <w:marBottom w:val="0"/>
      <w:divBdr>
        <w:top w:val="none" w:sz="0" w:space="0" w:color="auto"/>
        <w:left w:val="none" w:sz="0" w:space="0" w:color="auto"/>
        <w:bottom w:val="none" w:sz="0" w:space="0" w:color="auto"/>
        <w:right w:val="none" w:sz="0" w:space="0" w:color="auto"/>
      </w:divBdr>
    </w:div>
    <w:div w:id="520093819">
      <w:bodyDiv w:val="1"/>
      <w:marLeft w:val="0"/>
      <w:marRight w:val="0"/>
      <w:marTop w:val="0"/>
      <w:marBottom w:val="0"/>
      <w:divBdr>
        <w:top w:val="none" w:sz="0" w:space="0" w:color="auto"/>
        <w:left w:val="none" w:sz="0" w:space="0" w:color="auto"/>
        <w:bottom w:val="none" w:sz="0" w:space="0" w:color="auto"/>
        <w:right w:val="none" w:sz="0" w:space="0" w:color="auto"/>
      </w:divBdr>
    </w:div>
    <w:div w:id="530921605">
      <w:bodyDiv w:val="1"/>
      <w:marLeft w:val="0"/>
      <w:marRight w:val="0"/>
      <w:marTop w:val="0"/>
      <w:marBottom w:val="0"/>
      <w:divBdr>
        <w:top w:val="none" w:sz="0" w:space="0" w:color="auto"/>
        <w:left w:val="none" w:sz="0" w:space="0" w:color="auto"/>
        <w:bottom w:val="none" w:sz="0" w:space="0" w:color="auto"/>
        <w:right w:val="none" w:sz="0" w:space="0" w:color="auto"/>
      </w:divBdr>
    </w:div>
    <w:div w:id="539905659">
      <w:bodyDiv w:val="1"/>
      <w:marLeft w:val="0"/>
      <w:marRight w:val="0"/>
      <w:marTop w:val="0"/>
      <w:marBottom w:val="0"/>
      <w:divBdr>
        <w:top w:val="none" w:sz="0" w:space="0" w:color="auto"/>
        <w:left w:val="none" w:sz="0" w:space="0" w:color="auto"/>
        <w:bottom w:val="none" w:sz="0" w:space="0" w:color="auto"/>
        <w:right w:val="none" w:sz="0" w:space="0" w:color="auto"/>
      </w:divBdr>
    </w:div>
    <w:div w:id="585119533">
      <w:bodyDiv w:val="1"/>
      <w:marLeft w:val="0"/>
      <w:marRight w:val="0"/>
      <w:marTop w:val="0"/>
      <w:marBottom w:val="0"/>
      <w:divBdr>
        <w:top w:val="none" w:sz="0" w:space="0" w:color="auto"/>
        <w:left w:val="none" w:sz="0" w:space="0" w:color="auto"/>
        <w:bottom w:val="none" w:sz="0" w:space="0" w:color="auto"/>
        <w:right w:val="none" w:sz="0" w:space="0" w:color="auto"/>
      </w:divBdr>
    </w:div>
    <w:div w:id="613563440">
      <w:bodyDiv w:val="1"/>
      <w:marLeft w:val="0"/>
      <w:marRight w:val="0"/>
      <w:marTop w:val="0"/>
      <w:marBottom w:val="0"/>
      <w:divBdr>
        <w:top w:val="none" w:sz="0" w:space="0" w:color="auto"/>
        <w:left w:val="none" w:sz="0" w:space="0" w:color="auto"/>
        <w:bottom w:val="none" w:sz="0" w:space="0" w:color="auto"/>
        <w:right w:val="none" w:sz="0" w:space="0" w:color="auto"/>
      </w:divBdr>
    </w:div>
    <w:div w:id="715544781">
      <w:bodyDiv w:val="1"/>
      <w:marLeft w:val="0"/>
      <w:marRight w:val="0"/>
      <w:marTop w:val="0"/>
      <w:marBottom w:val="0"/>
      <w:divBdr>
        <w:top w:val="none" w:sz="0" w:space="0" w:color="auto"/>
        <w:left w:val="none" w:sz="0" w:space="0" w:color="auto"/>
        <w:bottom w:val="none" w:sz="0" w:space="0" w:color="auto"/>
        <w:right w:val="none" w:sz="0" w:space="0" w:color="auto"/>
      </w:divBdr>
    </w:div>
    <w:div w:id="832725125">
      <w:bodyDiv w:val="1"/>
      <w:marLeft w:val="0"/>
      <w:marRight w:val="0"/>
      <w:marTop w:val="0"/>
      <w:marBottom w:val="0"/>
      <w:divBdr>
        <w:top w:val="none" w:sz="0" w:space="0" w:color="auto"/>
        <w:left w:val="none" w:sz="0" w:space="0" w:color="auto"/>
        <w:bottom w:val="none" w:sz="0" w:space="0" w:color="auto"/>
        <w:right w:val="none" w:sz="0" w:space="0" w:color="auto"/>
      </w:divBdr>
    </w:div>
    <w:div w:id="842356622">
      <w:bodyDiv w:val="1"/>
      <w:marLeft w:val="0"/>
      <w:marRight w:val="0"/>
      <w:marTop w:val="0"/>
      <w:marBottom w:val="0"/>
      <w:divBdr>
        <w:top w:val="none" w:sz="0" w:space="0" w:color="auto"/>
        <w:left w:val="none" w:sz="0" w:space="0" w:color="auto"/>
        <w:bottom w:val="none" w:sz="0" w:space="0" w:color="auto"/>
        <w:right w:val="none" w:sz="0" w:space="0" w:color="auto"/>
      </w:divBdr>
    </w:div>
    <w:div w:id="908921974">
      <w:bodyDiv w:val="1"/>
      <w:marLeft w:val="0"/>
      <w:marRight w:val="0"/>
      <w:marTop w:val="0"/>
      <w:marBottom w:val="0"/>
      <w:divBdr>
        <w:top w:val="none" w:sz="0" w:space="0" w:color="auto"/>
        <w:left w:val="none" w:sz="0" w:space="0" w:color="auto"/>
        <w:bottom w:val="none" w:sz="0" w:space="0" w:color="auto"/>
        <w:right w:val="none" w:sz="0" w:space="0" w:color="auto"/>
      </w:divBdr>
    </w:div>
    <w:div w:id="1002318433">
      <w:bodyDiv w:val="1"/>
      <w:marLeft w:val="0"/>
      <w:marRight w:val="0"/>
      <w:marTop w:val="0"/>
      <w:marBottom w:val="0"/>
      <w:divBdr>
        <w:top w:val="none" w:sz="0" w:space="0" w:color="auto"/>
        <w:left w:val="none" w:sz="0" w:space="0" w:color="auto"/>
        <w:bottom w:val="none" w:sz="0" w:space="0" w:color="auto"/>
        <w:right w:val="none" w:sz="0" w:space="0" w:color="auto"/>
      </w:divBdr>
    </w:div>
    <w:div w:id="1117069920">
      <w:bodyDiv w:val="1"/>
      <w:marLeft w:val="0"/>
      <w:marRight w:val="0"/>
      <w:marTop w:val="0"/>
      <w:marBottom w:val="0"/>
      <w:divBdr>
        <w:top w:val="none" w:sz="0" w:space="0" w:color="auto"/>
        <w:left w:val="none" w:sz="0" w:space="0" w:color="auto"/>
        <w:bottom w:val="none" w:sz="0" w:space="0" w:color="auto"/>
        <w:right w:val="none" w:sz="0" w:space="0" w:color="auto"/>
      </w:divBdr>
    </w:div>
    <w:div w:id="1406537925">
      <w:bodyDiv w:val="1"/>
      <w:marLeft w:val="0"/>
      <w:marRight w:val="0"/>
      <w:marTop w:val="0"/>
      <w:marBottom w:val="0"/>
      <w:divBdr>
        <w:top w:val="none" w:sz="0" w:space="0" w:color="auto"/>
        <w:left w:val="none" w:sz="0" w:space="0" w:color="auto"/>
        <w:bottom w:val="none" w:sz="0" w:space="0" w:color="auto"/>
        <w:right w:val="none" w:sz="0" w:space="0" w:color="auto"/>
      </w:divBdr>
    </w:div>
    <w:div w:id="1432123824">
      <w:bodyDiv w:val="1"/>
      <w:marLeft w:val="0"/>
      <w:marRight w:val="0"/>
      <w:marTop w:val="0"/>
      <w:marBottom w:val="0"/>
      <w:divBdr>
        <w:top w:val="none" w:sz="0" w:space="0" w:color="auto"/>
        <w:left w:val="none" w:sz="0" w:space="0" w:color="auto"/>
        <w:bottom w:val="none" w:sz="0" w:space="0" w:color="auto"/>
        <w:right w:val="none" w:sz="0" w:space="0" w:color="auto"/>
      </w:divBdr>
    </w:div>
    <w:div w:id="1519613366">
      <w:bodyDiv w:val="1"/>
      <w:marLeft w:val="0"/>
      <w:marRight w:val="0"/>
      <w:marTop w:val="0"/>
      <w:marBottom w:val="0"/>
      <w:divBdr>
        <w:top w:val="none" w:sz="0" w:space="0" w:color="auto"/>
        <w:left w:val="none" w:sz="0" w:space="0" w:color="auto"/>
        <w:bottom w:val="none" w:sz="0" w:space="0" w:color="auto"/>
        <w:right w:val="none" w:sz="0" w:space="0" w:color="auto"/>
      </w:divBdr>
    </w:div>
    <w:div w:id="1618219119">
      <w:bodyDiv w:val="1"/>
      <w:marLeft w:val="0"/>
      <w:marRight w:val="0"/>
      <w:marTop w:val="0"/>
      <w:marBottom w:val="0"/>
      <w:divBdr>
        <w:top w:val="none" w:sz="0" w:space="0" w:color="auto"/>
        <w:left w:val="none" w:sz="0" w:space="0" w:color="auto"/>
        <w:bottom w:val="none" w:sz="0" w:space="0" w:color="auto"/>
        <w:right w:val="none" w:sz="0" w:space="0" w:color="auto"/>
      </w:divBdr>
    </w:div>
    <w:div w:id="1625844445">
      <w:bodyDiv w:val="1"/>
      <w:marLeft w:val="0"/>
      <w:marRight w:val="0"/>
      <w:marTop w:val="0"/>
      <w:marBottom w:val="0"/>
      <w:divBdr>
        <w:top w:val="none" w:sz="0" w:space="0" w:color="auto"/>
        <w:left w:val="none" w:sz="0" w:space="0" w:color="auto"/>
        <w:bottom w:val="none" w:sz="0" w:space="0" w:color="auto"/>
        <w:right w:val="none" w:sz="0" w:space="0" w:color="auto"/>
      </w:divBdr>
    </w:div>
    <w:div w:id="1715500720">
      <w:bodyDiv w:val="1"/>
      <w:marLeft w:val="0"/>
      <w:marRight w:val="0"/>
      <w:marTop w:val="0"/>
      <w:marBottom w:val="0"/>
      <w:divBdr>
        <w:top w:val="none" w:sz="0" w:space="0" w:color="auto"/>
        <w:left w:val="none" w:sz="0" w:space="0" w:color="auto"/>
        <w:bottom w:val="none" w:sz="0" w:space="0" w:color="auto"/>
        <w:right w:val="none" w:sz="0" w:space="0" w:color="auto"/>
      </w:divBdr>
    </w:div>
    <w:div w:id="1824811994">
      <w:bodyDiv w:val="1"/>
      <w:marLeft w:val="0"/>
      <w:marRight w:val="0"/>
      <w:marTop w:val="0"/>
      <w:marBottom w:val="0"/>
      <w:divBdr>
        <w:top w:val="none" w:sz="0" w:space="0" w:color="auto"/>
        <w:left w:val="none" w:sz="0" w:space="0" w:color="auto"/>
        <w:bottom w:val="none" w:sz="0" w:space="0" w:color="auto"/>
        <w:right w:val="none" w:sz="0" w:space="0" w:color="auto"/>
      </w:divBdr>
    </w:div>
    <w:div w:id="1901478834">
      <w:bodyDiv w:val="1"/>
      <w:marLeft w:val="0"/>
      <w:marRight w:val="0"/>
      <w:marTop w:val="0"/>
      <w:marBottom w:val="0"/>
      <w:divBdr>
        <w:top w:val="none" w:sz="0" w:space="0" w:color="auto"/>
        <w:left w:val="none" w:sz="0" w:space="0" w:color="auto"/>
        <w:bottom w:val="none" w:sz="0" w:space="0" w:color="auto"/>
        <w:right w:val="none" w:sz="0" w:space="0" w:color="auto"/>
      </w:divBdr>
    </w:div>
    <w:div w:id="1995526838">
      <w:bodyDiv w:val="1"/>
      <w:marLeft w:val="0"/>
      <w:marRight w:val="0"/>
      <w:marTop w:val="0"/>
      <w:marBottom w:val="0"/>
      <w:divBdr>
        <w:top w:val="none" w:sz="0" w:space="0" w:color="auto"/>
        <w:left w:val="none" w:sz="0" w:space="0" w:color="auto"/>
        <w:bottom w:val="none" w:sz="0" w:space="0" w:color="auto"/>
        <w:right w:val="none" w:sz="0" w:space="0" w:color="auto"/>
      </w:divBdr>
    </w:div>
    <w:div w:id="20603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F179-694E-4D90-B7F2-DC59CF7E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7276</TotalTime>
  <Pages>13</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otdk2</dc:creator>
  <cp:lastModifiedBy>IRONMANN (AKA SHAMAN)</cp:lastModifiedBy>
  <cp:revision>257</cp:revision>
  <cp:lastPrinted>2017-11-27T09:02:00Z</cp:lastPrinted>
  <dcterms:created xsi:type="dcterms:W3CDTF">2015-07-06T06:45:00Z</dcterms:created>
  <dcterms:modified xsi:type="dcterms:W3CDTF">2018-09-11T13:37:00Z</dcterms:modified>
</cp:coreProperties>
</file>